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50BA6" w:rsidR="002D0EF9" w:rsidP="00A87A4F" w:rsidRDefault="002D0EF9" w14:paraId="090F9876" w14:textId="4076F5A5">
      <w:pPr>
        <w:pStyle w:val="Titre"/>
        <w:jc w:val="center"/>
        <w:rPr>
          <w:rFonts w:ascii="Times New Roman" w:hAnsi="Times New Roman" w:eastAsia="Times New Roman" w:cs="Times New Roman"/>
          <w:color w:val="2F5496" w:themeColor="accent1" w:themeShade="BF"/>
          <w:lang w:eastAsia="fr-FR"/>
        </w:rPr>
      </w:pPr>
      <w:r w:rsidRPr="00250BA6">
        <w:rPr>
          <w:rFonts w:ascii="Times New Roman" w:hAnsi="Times New Roman" w:eastAsia="Times New Roman" w:cs="Times New Roman"/>
          <w:color w:val="2F5496" w:themeColor="accent1" w:themeShade="BF"/>
          <w:lang w:eastAsia="fr-FR"/>
        </w:rPr>
        <w:t>Livret Mentor</w:t>
      </w:r>
      <w:r w:rsidRPr="00250BA6" w:rsidR="00A87A4F">
        <w:rPr>
          <w:rFonts w:ascii="Times New Roman" w:hAnsi="Times New Roman" w:eastAsia="Times New Roman" w:cs="Times New Roman"/>
          <w:color w:val="2F5496" w:themeColor="accent1" w:themeShade="BF"/>
          <w:lang w:eastAsia="fr-FR"/>
        </w:rPr>
        <w:t>at</w:t>
      </w:r>
      <w:r w:rsidRPr="00250BA6">
        <w:rPr>
          <w:rFonts w:ascii="Times New Roman" w:hAnsi="Times New Roman" w:eastAsia="Times New Roman" w:cs="Times New Roman"/>
          <w:color w:val="2F5496" w:themeColor="accent1" w:themeShade="BF"/>
          <w:lang w:eastAsia="fr-FR"/>
        </w:rPr>
        <w:t xml:space="preserve"> CCAlumni</w:t>
      </w:r>
    </w:p>
    <w:p w:rsidRPr="00A87A4F" w:rsidR="00A87A4F" w:rsidP="00A87A4F" w:rsidRDefault="00A87A4F" w14:paraId="583EBC53" w14:textId="77777777">
      <w:pPr>
        <w:rPr>
          <w:lang w:eastAsia="fr-FR"/>
        </w:rPr>
      </w:pPr>
    </w:p>
    <w:p w:rsidRPr="002D0EF9" w:rsidR="002D0EF9" w:rsidP="002D0EF9" w:rsidRDefault="00CD30D3" w14:paraId="36589E04" w14:textId="000E14E6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Objectif : accompagnement entre diplômés et étudiants du Master CCA/MSTCF Clermont-Fd</w:t>
      </w:r>
    </w:p>
    <w:p w:rsidRPr="002D0EF9" w:rsidR="002D0EF9" w:rsidP="002D0EF9" w:rsidRDefault="00941022" w14:paraId="00B2CD4F" w14:textId="65A45E3A">
      <w:pPr>
        <w:spacing w:after="0" w:line="240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color w:val="0070C0"/>
          <w:kern w:val="0"/>
          <w:sz w:val="24"/>
          <w:szCs w:val="24"/>
          <w:lang w:eastAsia="fr-FR"/>
          <w14:ligatures w14:val="none"/>
        </w:rPr>
        <w:pict w14:anchorId="6A2D445C">
          <v:rect id="_x0000_i1025" style="width:340.2pt;height:1pt;mso-position-horizontal:absolute;mso-position-vertical:absolute" o:hr="t" o:hrstd="t" o:hrnoshade="t" o:hrpct="750" o:hralign="center" fillcolor="#f19b61" stroked="f"/>
        </w:pict>
      </w:r>
    </w:p>
    <w:p w:rsidR="002D536B" w:rsidP="3C2910BA" w:rsidRDefault="002D536B" w14:paraId="44D36469" w14:textId="24B7A34E">
      <w:pPr>
        <w:spacing w:before="100" w:beforeAutospacing="on" w:after="100" w:afterAutospacing="on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 w:rsidR="002D536B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Les membres de l’association </w:t>
      </w:r>
      <w:r w:rsidR="002D536B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CCAlumni</w:t>
      </w:r>
      <w:r w:rsidR="002D536B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sont à votre écoute</w:t>
      </w:r>
      <w:r>
        <w:rPr>
          <w:rStyle w:val="Appelnotedebasdep"/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footnoteReference w:id="1"/>
      </w:r>
      <w:r w:rsidR="002D536B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pour vous accompagner </w:t>
      </w:r>
      <w:r w:rsidR="6001505D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d</w:t>
      </w:r>
      <w:r w:rsidR="002D536B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ans cette aventure</w:t>
      </w:r>
      <w:r w:rsidR="70BE091D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.</w:t>
      </w:r>
    </w:p>
    <w:p w:rsidR="002D536B" w:rsidP="002D536B" w:rsidRDefault="002D536B" w14:paraId="7CBFF961" w14:textId="5906874E">
      <w:p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Vous disposez aussi de la </w:t>
      </w:r>
      <w:hyperlink w:history="1" r:id="rId8">
        <w:r w:rsidRPr="00380DCF">
          <w:rPr>
            <w:rStyle w:val="Lienhypertexte"/>
            <w:rFonts w:ascii="Times New Roman" w:hAnsi="Times New Roman" w:eastAsia="Times New Roman" w:cs="Times New Roman"/>
            <w:kern w:val="0"/>
            <w:sz w:val="24"/>
            <w:szCs w:val="24"/>
            <w:lang w:eastAsia="fr-FR"/>
            <w14:ligatures w14:val="none"/>
          </w:rPr>
          <w:t>charte</w:t>
        </w:r>
      </w:hyperlink>
      <w:r w:rsidR="00380DCF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et d’une </w:t>
      </w:r>
      <w:hyperlink w:history="1" r:id="rId9">
        <w:r w:rsidRPr="0017492C">
          <w:rPr>
            <w:rStyle w:val="Lienhypertexte"/>
            <w:rFonts w:ascii="Times New Roman" w:hAnsi="Times New Roman" w:eastAsia="Times New Roman" w:cs="Times New Roman"/>
            <w:kern w:val="0"/>
            <w:sz w:val="24"/>
            <w:szCs w:val="24"/>
            <w:lang w:eastAsia="fr-FR"/>
            <w14:ligatures w14:val="none"/>
          </w:rPr>
          <w:t>FAQ</w:t>
        </w:r>
      </w:hyperlink>
      <w:r w:rsidR="00941022">
        <w:rPr>
          <w:rStyle w:val="Appelnotedebasdep"/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footnoteReference w:id="2"/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pour vous inspirer les uns les autres.</w:t>
      </w:r>
    </w:p>
    <w:p w:rsidR="002D536B" w:rsidP="00BA5A05" w:rsidRDefault="002D536B" w14:paraId="5D90AC97" w14:textId="77777777">
      <w:pPr>
        <w:pStyle w:val="En-ttedetabledesmatires"/>
        <w:rPr>
          <w:rFonts w:asciiTheme="minorHAnsi" w:hAnsiTheme="minorHAnsi" w:eastAsiaTheme="minorHAnsi" w:cstheme="minorBidi"/>
          <w:color w:val="auto"/>
          <w:kern w:val="2"/>
          <w:sz w:val="22"/>
          <w:szCs w:val="22"/>
          <w:lang w:val="fr-FR" w:eastAsia="en-US"/>
          <w14:ligatures w14:val="standardContextual"/>
        </w:rPr>
      </w:pPr>
    </w:p>
    <w:sdt>
      <w:sdtPr>
        <w:id w:val="1146080507"/>
        <w:docPartObj>
          <w:docPartGallery w:val="Table of Contents"/>
          <w:docPartUnique/>
        </w:docPartObj>
        <w:rPr>
          <w:rFonts w:ascii="Calibri" w:hAnsi="Calibri" w:eastAsia="Calibri" w:cs="" w:asciiTheme="minorAscii" w:hAnsiTheme="minorAscii" w:eastAsiaTheme="minorAscii" w:cstheme="minorBidi"/>
          <w:color w:val="auto"/>
          <w:kern w:val="2"/>
          <w:sz w:val="22"/>
          <w:szCs w:val="22"/>
          <w:lang w:val="fr-FR" w:eastAsia="en-US"/>
          <w14:ligatures w14:val="standardContextual"/>
        </w:rPr>
      </w:sdtPr>
      <w:sdtEndPr>
        <w:rPr>
          <w:rFonts w:ascii="Calibri" w:hAnsi="Calibri" w:eastAsia="Calibri" w:cs="" w:asciiTheme="minorAscii" w:hAnsiTheme="minorAscii" w:eastAsiaTheme="minorAscii" w:cstheme="minorBidi"/>
          <w:b w:val="1"/>
          <w:bCs w:val="1"/>
          <w:color w:val="auto"/>
          <w:sz w:val="22"/>
          <w:szCs w:val="22"/>
          <w:lang w:val="fr-FR" w:eastAsia="en-US"/>
        </w:rPr>
      </w:sdtEndPr>
      <w:sdtContent>
        <w:p w:rsidRPr="00250BA6" w:rsidR="00BA5A05" w:rsidP="00BA5A05" w:rsidRDefault="00BA5A05" w14:paraId="54619BD9" w14:textId="0FD79C37">
          <w:pPr>
            <w:pStyle w:val="En-ttedetabledesmatires"/>
            <w:rPr>
              <w:rFonts w:ascii="Times New Roman" w:hAnsi="Times New Roman" w:cs="Times New Roman"/>
              <w:b/>
              <w:bCs/>
              <w:lang w:val="fr-FR"/>
            </w:rPr>
          </w:pPr>
          <w:r w:rsidRPr="00250BA6">
            <w:rPr>
              <w:rFonts w:ascii="Times New Roman" w:hAnsi="Times New Roman" w:cs="Times New Roman"/>
              <w:b/>
              <w:bCs/>
              <w:lang w:val="fr-FR"/>
            </w:rPr>
            <w:t xml:space="preserve">Dans ce guide, mentors et mentorés trouveront : </w:t>
          </w:r>
        </w:p>
        <w:p w:rsidRPr="002D536B" w:rsidR="00BA5A05" w:rsidP="00250BA6" w:rsidRDefault="00BA5A05" w14:paraId="24AE1DBF" w14:textId="77777777"/>
        <w:p w:rsidRPr="00250BA6" w:rsidR="002D536B" w:rsidRDefault="00BA5A05" w14:paraId="52A030DB" w14:textId="0B3E19AA">
          <w:pPr>
            <w:pStyle w:val="TM1"/>
            <w:rPr>
              <w:rFonts w:ascii="Times New Roman" w:hAnsi="Times New Roman" w:cs="Times New Roman" w:eastAsiaTheme="minorEastAsia"/>
              <w:noProof/>
              <w:lang w:val="en-GB" w:eastAsia="en-GB"/>
            </w:rPr>
          </w:pPr>
          <w:r w:rsidRPr="00250BA6">
            <w:rPr>
              <w:rFonts w:ascii="Times New Roman" w:hAnsi="Times New Roman" w:cs="Times New Roman"/>
            </w:rPr>
            <w:fldChar w:fldCharType="begin"/>
          </w:r>
          <w:r w:rsidRPr="00250BA6">
            <w:rPr>
              <w:rFonts w:ascii="Times New Roman" w:hAnsi="Times New Roman" w:cs="Times New Roman"/>
            </w:rPr>
            <w:instrText xml:space="preserve"> TOC \o "1-3" \h \z \u </w:instrText>
          </w:r>
          <w:r w:rsidRPr="00250BA6">
            <w:rPr>
              <w:rFonts w:ascii="Times New Roman" w:hAnsi="Times New Roman" w:cs="Times New Roman"/>
            </w:rPr>
            <w:fldChar w:fldCharType="separate"/>
          </w:r>
          <w:hyperlink w:history="1" w:anchor="_Toc163249957">
            <w:r w:rsidRPr="00250BA6" w:rsidR="002D536B">
              <w:rPr>
                <w:rStyle w:val="Lienhypertexte"/>
                <w:rFonts w:ascii="Times New Roman" w:hAnsi="Times New Roman" w:eastAsia="Times New Roman" w:cs="Times New Roman"/>
                <w:noProof/>
                <w:lang w:eastAsia="fr-FR"/>
              </w:rPr>
              <w:t>Le déroulement du mentorat</w:t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instrText xml:space="preserve"> PAGEREF _Toc163249957 \h </w:instrText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Pr="00250BA6" w:rsidR="002D536B" w:rsidRDefault="00941022" w14:paraId="667F2583" w14:textId="6163F960">
          <w:pPr>
            <w:pStyle w:val="TM1"/>
            <w:rPr>
              <w:rFonts w:ascii="Times New Roman" w:hAnsi="Times New Roman" w:cs="Times New Roman" w:eastAsiaTheme="minorEastAsia"/>
              <w:noProof/>
              <w:lang w:val="en-GB" w:eastAsia="en-GB"/>
            </w:rPr>
          </w:pPr>
          <w:hyperlink w:history="1" w:anchor="_Toc163249958">
            <w:r w:rsidRPr="00250BA6" w:rsidR="002D536B">
              <w:rPr>
                <w:rStyle w:val="Lienhypertexte"/>
                <w:rFonts w:ascii="Times New Roman" w:hAnsi="Times New Roman" w:cs="Times New Roman"/>
                <w:bCs/>
                <w:noProof/>
              </w:rPr>
              <w:t>De l’inspiration pour vos échanges</w:t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instrText xml:space="preserve"> PAGEREF _Toc163249958 \h </w:instrText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t>2</w:t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Pr="00250BA6" w:rsidR="002D536B" w:rsidRDefault="00941022" w14:paraId="36CEF845" w14:textId="59608442">
          <w:pPr>
            <w:pStyle w:val="TM1"/>
            <w:rPr>
              <w:rFonts w:ascii="Times New Roman" w:hAnsi="Times New Roman" w:cs="Times New Roman" w:eastAsiaTheme="minorEastAsia"/>
              <w:noProof/>
              <w:lang w:val="en-GB" w:eastAsia="en-GB"/>
            </w:rPr>
          </w:pPr>
          <w:hyperlink w:history="1" w:anchor="_Toc163249959">
            <w:r w:rsidRPr="00250BA6" w:rsidR="002D536B">
              <w:rPr>
                <w:rStyle w:val="Lienhypertexte"/>
                <w:rFonts w:ascii="Times New Roman" w:hAnsi="Times New Roman" w:cs="Times New Roman"/>
                <w:noProof/>
              </w:rPr>
              <w:t>Une trame de synthèse des discussions et travaux à réaliser</w:t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tab/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instrText xml:space="preserve"> PAGEREF _Toc163249959 \h </w:instrText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Pr="00250BA6" w:rsidR="002D536B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:rsidR="00BA5A05" w:rsidP="00BA5A05" w:rsidRDefault="00BA5A05" w14:paraId="2A7A8CEF" w14:textId="3D173533">
          <w:r w:rsidRPr="00250BA6">
            <w:rPr>
              <w:rFonts w:ascii="Times New Roman" w:hAnsi="Times New Roman" w:cs="Times New Roman"/>
              <w:b/>
              <w:bCs/>
            </w:rPr>
            <w:fldChar w:fldCharType="end"/>
          </w:r>
        </w:p>
      </w:sdtContent>
    </w:sdt>
    <w:p w:rsidR="00BA5A05" w:rsidRDefault="00BA5A05" w14:paraId="3C5A14A0" w14:textId="2EDF82FE">
      <w:pPr>
        <w:rPr>
          <w:rFonts w:eastAsia="Times New Roman" w:cstheme="minorHAnsi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</w:pPr>
      <w:r>
        <w:rPr>
          <w:rFonts w:eastAsia="Times New Roman" w:cstheme="minorHAnsi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  <w:br w:type="page"/>
      </w:r>
    </w:p>
    <w:p w:rsidRPr="00250BA6" w:rsidR="002D0EF9" w:rsidP="002D0EF9" w:rsidRDefault="00EB7F64" w14:paraId="667AF89C" w14:textId="23EBA173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color w:val="2F5496" w:themeColor="accent1" w:themeShade="BF"/>
          <w:kern w:val="0"/>
          <w:sz w:val="32"/>
          <w:szCs w:val="32"/>
          <w:lang w:eastAsia="fr-FR"/>
          <w14:ligatures w14:val="none"/>
        </w:rPr>
      </w:pPr>
      <w:r w:rsidRPr="00250BA6">
        <w:rPr>
          <w:rFonts w:ascii="Times New Roman" w:hAnsi="Times New Roman" w:eastAsia="Times New Roman" w:cs="Times New Roman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  <w:lastRenderedPageBreak/>
        <w:t>Raisons d’être du m</w:t>
      </w:r>
      <w:r w:rsidRPr="00250BA6" w:rsidR="002D0EF9">
        <w:rPr>
          <w:rFonts w:ascii="Times New Roman" w:hAnsi="Times New Roman" w:eastAsia="Times New Roman" w:cs="Times New Roman"/>
          <w:b/>
          <w:bCs/>
          <w:color w:val="2F5496" w:themeColor="accent1" w:themeShade="BF"/>
          <w:kern w:val="0"/>
          <w:sz w:val="32"/>
          <w:szCs w:val="32"/>
          <w:lang w:eastAsia="fr-FR"/>
          <w14:ligatures w14:val="none"/>
        </w:rPr>
        <w:t>entorat au sein de CCAlumni</w:t>
      </w:r>
    </w:p>
    <w:p w:rsidR="00FE1C86" w:rsidP="00250BA6" w:rsidRDefault="00FE1C86" w14:paraId="5A304EAC" w14:textId="3BDD351C">
      <w:pPr>
        <w:pStyle w:val="NormalWeb"/>
        <w:spacing w:line="276" w:lineRule="auto"/>
        <w:jc w:val="both"/>
      </w:pPr>
      <w:r w:rsidR="00FE1C86">
        <w:rPr/>
        <w:t>Notre ass</w:t>
      </w:r>
      <w:r w:rsidR="00B223D7">
        <w:rPr/>
        <w:t xml:space="preserve">ociation </w:t>
      </w:r>
      <w:r w:rsidR="00CD30D3">
        <w:rPr/>
        <w:t>coordonne</w:t>
      </w:r>
      <w:r w:rsidR="00B223D7">
        <w:rPr/>
        <w:t xml:space="preserve"> ce programme entre anciens et étudiants actuels, car </w:t>
      </w:r>
      <w:r w:rsidR="00CD30D3">
        <w:rPr/>
        <w:t>le men</w:t>
      </w:r>
      <w:r w:rsidR="00FE1C86">
        <w:rPr/>
        <w:t>torat</w:t>
      </w:r>
      <w:r w:rsidR="00CD30D3">
        <w:rPr/>
        <w:t xml:space="preserve"> est </w:t>
      </w:r>
      <w:r w:rsidR="00FE1C86">
        <w:rPr/>
        <w:t>un</w:t>
      </w:r>
      <w:r w:rsidR="00B223D7">
        <w:rPr/>
        <w:t xml:space="preserve">e chance d’épanouissement personnel et </w:t>
      </w:r>
      <w:r w:rsidR="00CD30D3">
        <w:rPr/>
        <w:t>de développement professionnel</w:t>
      </w:r>
      <w:r w:rsidR="00B223D7">
        <w:rPr/>
        <w:t>.</w:t>
      </w:r>
      <w:r w:rsidR="00EB7F64">
        <w:rPr/>
        <w:t xml:space="preserve"> Grâce aux questions et partages d’expérience, l</w:t>
      </w:r>
      <w:r w:rsidR="00CD30D3">
        <w:rPr/>
        <w:t>a</w:t>
      </w:r>
      <w:r w:rsidR="00AA290A">
        <w:rPr/>
        <w:t xml:space="preserve"> relation de confiance </w:t>
      </w:r>
      <w:r w:rsidR="00CD30D3">
        <w:rPr/>
        <w:t>que vont développer les mentorés et mentors va</w:t>
      </w:r>
      <w:r w:rsidR="00AA290A">
        <w:rPr/>
        <w:t xml:space="preserve"> permettre à l’étudiant </w:t>
      </w:r>
      <w:r w:rsidR="00EB7F64">
        <w:rPr/>
        <w:t xml:space="preserve">d’identifier ses forces et faiblesses afin d’améliorer ses pratiques professionnelles. La participation de chacun se fait sur la base</w:t>
      </w:r>
      <w:r w:rsidR="16B904EF">
        <w:rPr/>
        <w:t xml:space="preserve"> </w:t>
      </w:r>
      <w:r w:rsidR="00EB7F64">
        <w:rPr/>
        <w:t xml:space="preserve">du volontariat. Chaque </w:t>
      </w:r>
      <w:r w:rsidR="00380DCF">
        <w:rPr/>
        <w:t>mentoré</w:t>
      </w:r>
      <w:r w:rsidR="006912C6">
        <w:rPr>
          <w:rStyle w:val="Appelnotedebasdep"/>
        </w:rPr>
        <w:footnoteReference w:id="3"/>
      </w:r>
      <w:r w:rsidR="006912C6">
        <w:rPr/>
        <w:t xml:space="preserve"> </w:t>
      </w:r>
      <w:r w:rsidR="00EB7F64">
        <w:rPr/>
        <w:t>est jumelé à un mentor pour un an. De plus, le mentorat permet de développer le réseau professionnel.</w:t>
      </w:r>
    </w:p>
    <w:p w:rsidRPr="002D0EF9" w:rsidR="002D0EF9" w:rsidP="00E30739" w:rsidRDefault="00941022" w14:paraId="208CFD17" w14:textId="425D951A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color w:val="0070C0"/>
          <w:kern w:val="0"/>
          <w:sz w:val="24"/>
          <w:szCs w:val="24"/>
          <w:lang w:eastAsia="fr-FR"/>
          <w14:ligatures w14:val="none"/>
        </w:rPr>
        <w:pict w14:anchorId="1210E9E8">
          <v:rect id="_x0000_i1026" style="width:340.2pt;height:1pt;mso-position-horizontal:absolute;mso-position-vertical:absolute" o:hr="t" o:hrstd="t" o:hrnoshade="t" o:hrpct="750" o:hralign="center" fillcolor="#f19b61" stroked="f"/>
        </w:pict>
      </w:r>
    </w:p>
    <w:p w:rsidRPr="00250BA6" w:rsidR="00250BA6" w:rsidP="00250BA6" w:rsidRDefault="00B12F44" w14:paraId="2C332432" w14:textId="05BBFD6C">
      <w:pPr>
        <w:pStyle w:val="Titre1"/>
        <w:spacing w:after="240"/>
        <w:rPr>
          <w:rFonts w:eastAsia="Times New Roman"/>
          <w:lang w:eastAsia="fr-FR"/>
        </w:rPr>
      </w:pPr>
      <w:bookmarkStart w:name="_Toc163249957" w:id="0"/>
      <w:r w:rsidRPr="00B12F44">
        <w:rPr>
          <w:rFonts w:eastAsia="Times New Roman"/>
          <w:lang w:eastAsia="fr-FR"/>
        </w:rPr>
        <w:t xml:space="preserve">Le déroulement </w:t>
      </w:r>
      <w:r w:rsidRPr="00B12F44" w:rsidR="002D0EF9">
        <w:rPr>
          <w:rFonts w:eastAsia="Times New Roman"/>
          <w:lang w:eastAsia="fr-FR"/>
        </w:rPr>
        <w:t xml:space="preserve">du </w:t>
      </w:r>
      <w:r w:rsidR="005A3827">
        <w:rPr>
          <w:rFonts w:eastAsia="Times New Roman"/>
          <w:lang w:eastAsia="fr-FR"/>
        </w:rPr>
        <w:t>m</w:t>
      </w:r>
      <w:r w:rsidRPr="00B12F44" w:rsidR="002D0EF9">
        <w:rPr>
          <w:rFonts w:eastAsia="Times New Roman"/>
          <w:lang w:eastAsia="fr-FR"/>
        </w:rPr>
        <w:t>entorat</w:t>
      </w:r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09"/>
        <w:gridCol w:w="7753"/>
      </w:tblGrid>
      <w:tr w:rsidR="00250BA6" w:rsidTr="00250BA6" w14:paraId="3840B54E" w14:textId="77777777">
        <w:tc>
          <w:tcPr>
            <w:tcW w:w="1309" w:type="dxa"/>
            <w:shd w:val="clear" w:color="auto" w:fill="DEEAF6" w:themeFill="accent5" w:themeFillTint="33"/>
          </w:tcPr>
          <w:p w:rsidR="00250BA6" w:rsidP="00250BA6" w:rsidRDefault="00250BA6" w14:paraId="5F4624A9" w14:textId="77777777"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Pr="00250BA6" w:rsidR="00250BA6" w:rsidP="00250BA6" w:rsidRDefault="00250BA6" w14:paraId="31E64241" w14:textId="0D6B0FB4"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50BA6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Des RDV réguliers</w:t>
            </w:r>
          </w:p>
        </w:tc>
        <w:tc>
          <w:tcPr>
            <w:tcW w:w="7753" w:type="dxa"/>
          </w:tcPr>
          <w:p w:rsidR="00250BA6" w:rsidP="0026095C" w:rsidRDefault="00250BA6" w14:paraId="6988981E" w14:textId="3BEAC4D9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Nous vous suggérons de programmer des rencontres à minima mensuelles, à des dates similaires d’un mois à l’autre. Ainsi, le contact sera maintenu et vous pourrez mettre en place des travaux d’une séance à l’autre. La prise de contact s’effectue par e-mail, puis nous vous invitons à utiliser dès que possible vos moyens de communications préférés et organiser des rencontres en présentiel ou en visio.</w:t>
            </w:r>
          </w:p>
        </w:tc>
      </w:tr>
      <w:tr w:rsidR="00250BA6" w:rsidTr="00250BA6" w14:paraId="51C39A3E" w14:textId="77777777">
        <w:tc>
          <w:tcPr>
            <w:tcW w:w="1309" w:type="dxa"/>
            <w:shd w:val="clear" w:color="auto" w:fill="BDD6EE" w:themeFill="accent5" w:themeFillTint="66"/>
          </w:tcPr>
          <w:p w:rsidRPr="00250BA6" w:rsidR="00250BA6" w:rsidP="00250BA6" w:rsidRDefault="00250BA6" w14:paraId="25783539" w14:textId="32565DE1"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50BA6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Entre deux rencontres</w:t>
            </w:r>
          </w:p>
        </w:tc>
        <w:tc>
          <w:tcPr>
            <w:tcW w:w="7753" w:type="dxa"/>
          </w:tcPr>
          <w:p w:rsidR="00250BA6" w:rsidP="0026095C" w:rsidRDefault="00250BA6" w14:paraId="0F9E94EA" w14:textId="50D9FF71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Afin de nourrir vos réflexions et prendre du recul, vous pouvez convenir de travaux que le mentoré peut mener d’une séance à l’autre. Il peut s’agir de recherches, d’introspection, de questionnements.</w:t>
            </w:r>
          </w:p>
        </w:tc>
      </w:tr>
      <w:tr w:rsidR="00250BA6" w:rsidTr="00250BA6" w14:paraId="0D7A0615" w14:textId="77777777">
        <w:tc>
          <w:tcPr>
            <w:tcW w:w="1309" w:type="dxa"/>
            <w:shd w:val="clear" w:color="auto" w:fill="9CC2E5" w:themeFill="accent5" w:themeFillTint="99"/>
          </w:tcPr>
          <w:p w:rsidRPr="00250BA6" w:rsidR="00250BA6" w:rsidP="00250BA6" w:rsidRDefault="00250BA6" w14:paraId="58011011" w14:textId="365C490C">
            <w:pPr>
              <w:spacing w:before="100" w:beforeAutospacing="1" w:after="100" w:afterAutospacing="1"/>
              <w:jc w:val="center"/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50BA6">
              <w:rPr>
                <w:rFonts w:ascii="Times New Roman" w:hAnsi="Times New Roman" w:eastAsia="Times New Roman" w:cs="Times New Roman"/>
                <w:b/>
                <w:bCs/>
                <w:kern w:val="0"/>
                <w:sz w:val="24"/>
                <w:szCs w:val="24"/>
                <w:lang w:eastAsia="fr-FR"/>
                <w14:ligatures w14:val="none"/>
              </w:rPr>
              <w:t>A la fin de l’année de mentorat</w:t>
            </w:r>
          </w:p>
        </w:tc>
        <w:tc>
          <w:tcPr>
            <w:tcW w:w="7753" w:type="dxa"/>
          </w:tcPr>
          <w:p w:rsidR="00250BA6" w:rsidP="0026095C" w:rsidRDefault="00250BA6" w14:paraId="3BD24A52" w14:textId="0C930D39">
            <w:pPr>
              <w:spacing w:before="100" w:beforeAutospacing="1" w:after="100" w:afterAutospacing="1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u w:val="single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Faire un bilan de ce qu’a apporté le mentorat et faire un retour constructif à l’association qui a à cœur d’améliorer le programme.</w:t>
            </w:r>
          </w:p>
        </w:tc>
      </w:tr>
    </w:tbl>
    <w:p w:rsidRPr="002D0EF9" w:rsidR="002D536B" w:rsidP="002D536B" w:rsidRDefault="00941022" w14:paraId="2A66D213" w14:textId="6AF42337">
      <w:pPr>
        <w:spacing w:before="100" w:beforeAutospacing="1" w:after="100" w:afterAutospacing="1" w:line="240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color w:val="0070C0"/>
          <w:kern w:val="0"/>
          <w:sz w:val="24"/>
          <w:szCs w:val="24"/>
          <w:lang w:eastAsia="fr-FR"/>
          <w14:ligatures w14:val="none"/>
        </w:rPr>
        <w:pict w14:anchorId="7AD22576">
          <v:rect id="_x0000_i1027" style="width:340.2pt;height:1pt;mso-position-horizontal:absolute;mso-position-vertical:absolute" o:hr="t" o:hrstd="t" o:hrnoshade="t" o:hrpct="750" o:hralign="center" fillcolor="#f19b61" stroked="f"/>
        </w:pict>
      </w:r>
    </w:p>
    <w:p w:rsidR="002D0EF9" w:rsidP="00250BA6" w:rsidRDefault="002D536B" w14:paraId="5F6DDE89" w14:textId="24F64732">
      <w:pPr>
        <w:pStyle w:val="Titre1"/>
        <w:rPr>
          <w:rFonts w:cstheme="minorHAnsi"/>
          <w:bCs/>
        </w:rPr>
      </w:pPr>
      <w:bookmarkStart w:name="_Toc163249958" w:id="1"/>
      <w:r>
        <w:rPr>
          <w:rFonts w:cstheme="minorHAnsi"/>
          <w:bCs/>
        </w:rPr>
        <w:t>De l’inspiration pour</w:t>
      </w:r>
      <w:r w:rsidR="0017492C">
        <w:rPr>
          <w:rFonts w:cstheme="minorHAnsi"/>
          <w:bCs/>
        </w:rPr>
        <w:t xml:space="preserve"> vos échanges</w:t>
      </w:r>
      <w:bookmarkEnd w:id="1"/>
    </w:p>
    <w:p w:rsidR="0026095C" w:rsidP="0026095C" w:rsidRDefault="0026095C" w14:paraId="50DD538B" w14:textId="77777777">
      <w:p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En début de relation, le mentor va inviter le mentoré à se présenter et exprimer ses attentes. </w:t>
      </w:r>
      <w:r w:rsidRPr="001D5237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:rsidR="0026095C" w:rsidP="0026095C" w:rsidRDefault="0026095C" w14:paraId="55DAE6A5" w14:textId="77777777">
      <w:p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Voici quelques exemples d’attentes : </w:t>
      </w:r>
    </w:p>
    <w:p w:rsidRPr="00971119" w:rsidR="0026095C" w:rsidP="0026095C" w:rsidRDefault="0026095C" w14:paraId="49CF2381" w14:textId="77777777">
      <w:pPr>
        <w:pStyle w:val="Paragraphedeliste"/>
        <w:numPr>
          <w:ilvl w:val="0"/>
          <w:numId w:val="2"/>
        </w:numPr>
        <w:spacing w:before="100" w:beforeAutospacing="1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Définir son</w:t>
      </w:r>
      <w:r w:rsidRPr="0006595E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06595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projet professionnel</w:t>
      </w:r>
    </w:p>
    <w:p w:rsidRPr="00971119" w:rsidR="0026095C" w:rsidP="0026095C" w:rsidRDefault="0026095C" w14:paraId="2A91E45B" w14:textId="77777777">
      <w:pPr>
        <w:pStyle w:val="Paragraphedeliste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Réfléchir</w:t>
      </w:r>
      <w:r w:rsidRPr="0006595E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autour de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son</w:t>
      </w:r>
      <w:r w:rsidRPr="00971119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97111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parcours post-diplôme</w:t>
      </w:r>
    </w:p>
    <w:p w:rsidR="0026095C" w:rsidP="0026095C" w:rsidRDefault="0026095C" w14:paraId="39F23E64" w14:textId="77777777">
      <w:pPr>
        <w:pStyle w:val="Paragraphedeliste"/>
        <w:numPr>
          <w:ilvl w:val="0"/>
          <w:numId w:val="2"/>
        </w:numPr>
        <w:spacing w:before="100" w:beforeAutospacing="1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Réaliser des </w:t>
      </w:r>
      <w:r w:rsidRPr="00971119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simulations d'entretiens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</w:p>
    <w:p w:rsidRPr="009808B0" w:rsidR="0026095C" w:rsidP="0026095C" w:rsidRDefault="0026095C" w14:paraId="1D50592C" w14:textId="77777777">
      <w:pPr>
        <w:pStyle w:val="Paragraphedeliste"/>
        <w:numPr>
          <w:ilvl w:val="0"/>
          <w:numId w:val="2"/>
        </w:numPr>
        <w:spacing w:before="100" w:beforeAutospacing="1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Se préparer à</w:t>
      </w:r>
      <w:r w:rsidRPr="0006595E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de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s</w:t>
      </w:r>
      <w:r w:rsidRPr="0006595E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</w:t>
      </w:r>
      <w:r w:rsidRPr="0006595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concours</w:t>
      </w:r>
    </w:p>
    <w:p w:rsidR="0026095C" w:rsidP="0026095C" w:rsidRDefault="0026095C" w14:paraId="2E79B478" w14:textId="77777777">
      <w:pPr>
        <w:pStyle w:val="Paragraphedeliste"/>
        <w:numPr>
          <w:ilvl w:val="0"/>
          <w:numId w:val="2"/>
        </w:numPr>
        <w:spacing w:before="100" w:beforeAutospacing="1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lastRenderedPageBreak/>
        <w:t xml:space="preserve">Rédiger un </w:t>
      </w:r>
      <w:r w:rsidRPr="0006595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mémoire</w:t>
      </w:r>
    </w:p>
    <w:p w:rsidR="0026095C" w:rsidP="0026095C" w:rsidRDefault="0026095C" w14:paraId="0E0D1E03" w14:textId="77777777">
      <w:pPr>
        <w:pStyle w:val="Paragraphedeliste"/>
        <w:numPr>
          <w:ilvl w:val="0"/>
          <w:numId w:val="2"/>
        </w:numPr>
        <w:spacing w:before="100" w:beforeAutospacing="1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D</w:t>
      </w:r>
      <w:r w:rsidRPr="0006595E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évelopper </w:t>
      </w:r>
      <w:r w:rsidRPr="009808B0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son savoir être</w:t>
      </w:r>
    </w:p>
    <w:p w:rsidRPr="00A1268B" w:rsidR="0026095C" w:rsidP="0026095C" w:rsidRDefault="0026095C" w14:paraId="28451855" w14:textId="77777777">
      <w:pPr>
        <w:pStyle w:val="Paragraphedeliste"/>
        <w:numPr>
          <w:ilvl w:val="0"/>
          <w:numId w:val="2"/>
        </w:numPr>
        <w:spacing w:before="100" w:beforeAutospacing="1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06595E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Identifier ses </w:t>
      </w:r>
      <w:r w:rsidRPr="0006595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forces</w:t>
      </w:r>
      <w:r w:rsidRPr="0006595E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et ses </w:t>
      </w:r>
      <w:r w:rsidRPr="0006595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faiblesses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.</w:t>
      </w:r>
    </w:p>
    <w:p w:rsidRPr="00971119" w:rsidR="0026095C" w:rsidP="0026095C" w:rsidRDefault="0026095C" w14:paraId="7DC3340A" w14:textId="77777777">
      <w:pPr>
        <w:pStyle w:val="Paragraphedeliste"/>
        <w:numPr>
          <w:ilvl w:val="0"/>
          <w:numId w:val="2"/>
        </w:numPr>
        <w:spacing w:before="100" w:beforeAutospacing="1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 w:rsidRPr="00A1268B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Discuter et réfléchir sur les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préoccupations de la profession </w:t>
      </w:r>
      <w:r w:rsidRPr="00A1268B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: d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igitalisation</w:t>
      </w:r>
      <w:r w:rsidRPr="00A1268B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, engagement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s</w:t>
      </w:r>
      <w:r w:rsidRPr="00A1268B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environnement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aux</w:t>
      </w:r>
      <w:r w:rsidRPr="00A1268B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, mobilité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, biais lié à la situation géographique, etc.</w:t>
      </w:r>
    </w:p>
    <w:p w:rsidRPr="00945EBE" w:rsidR="00B12F44" w:rsidP="00971119" w:rsidRDefault="0017492C" w14:paraId="1AC5C4A5" w14:textId="07BE7010">
      <w:p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Après réflexion personnelle, le </w:t>
      </w:r>
      <w:r w:rsidRPr="00945EBE" w:rsidR="00B12F44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mentoré compl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è</w:t>
      </w:r>
      <w:r w:rsidRPr="00945EBE" w:rsidR="00B12F44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te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les cadres qui suivent. </w:t>
      </w:r>
      <w:r w:rsidR="00945EBE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Une fois que vous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avez </w:t>
      </w:r>
      <w:r w:rsidR="00945EBE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discuté sur le sujet, vous pouvez cocher la case dans le tableau de suivi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, ci-dessous tout en se laissant la chance d’y revenir au cours de l’année, car les choses évoluent.</w:t>
      </w:r>
    </w:p>
    <w:p w:rsidRPr="00945EBE" w:rsidR="00945EBE" w:rsidP="00971119" w:rsidRDefault="00945EBE" w14:paraId="14C1983B" w14:textId="38A90F19">
      <w:p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45EB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Qu’est-ce que j’attends du mentorat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, </w:t>
      </w:r>
      <w:r w:rsidR="00BA5A05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p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ourquoi ai-je entamé cette démarche ?</w:t>
      </w:r>
      <w:r w:rsidR="00492FEF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5A327C" w:rsidR="00492FEF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Amélioration, projet professionnel, parcours post-diplôme, </w:t>
      </w:r>
      <w:r w:rsidRPr="005A327C" w:rsidR="005A327C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entrée sur le monde du travail, concours, mémoire, compétences, etc.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12F44" w:rsidTr="00B12F44" w14:paraId="011DE9E1" w14:textId="77777777">
        <w:tc>
          <w:tcPr>
            <w:tcW w:w="9062" w:type="dxa"/>
          </w:tcPr>
          <w:p w:rsidR="00250BA6" w:rsidP="00250BA6" w:rsidRDefault="00250BA6" w14:paraId="2BE0CF16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0BA6">
              <w:rPr>
                <w:rFonts w:ascii="Times New Roman" w:hAnsi="Times New Roman" w:cs="Times New Roman"/>
                <w:i/>
                <w:iCs/>
              </w:rPr>
              <w:t xml:space="preserve">Prise de contact : </w:t>
            </w:r>
            <w:sdt>
              <w:sdtPr>
                <w:rPr>
                  <w:rFonts w:ascii="Times New Roman" w:hAnsi="Times New Roman" w:cs="Times New Roman"/>
                </w:rPr>
                <w:id w:val="102452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250BA6" w:rsidR="00250BA6" w:rsidP="00250BA6" w:rsidRDefault="00250BA6" w14:paraId="6A754978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Pr="00250BA6" w:rsidR="00250BA6" w:rsidP="00250BA6" w:rsidRDefault="00250BA6" w14:paraId="30906F90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En cours d’année</w:t>
            </w:r>
            <w:r w:rsidRPr="00250BA6">
              <w:rPr>
                <w:rFonts w:ascii="Times New Roman" w:hAnsi="Times New Roman" w:cs="Times New Roman"/>
                <w:i/>
                <w:iCs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</w:rPr>
                <w:id w:val="-487553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AA0BB7" w:rsidR="00250BA6" w:rsidP="00250BA6" w:rsidRDefault="00250BA6" w14:paraId="3014C187" w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12F44" w:rsidP="00250BA6" w:rsidRDefault="00250BA6" w14:paraId="3C80E575" w14:textId="4A8BB9F6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 la fin de l’année</w:t>
            </w:r>
            <w:r w:rsidRPr="00250BA6">
              <w:rPr>
                <w:rFonts w:ascii="Times New Roman" w:hAnsi="Times New Roman" w:cs="Times New Roman"/>
                <w:i/>
                <w:iCs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</w:rPr>
                <w:id w:val="-77602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8E5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250BA6" w:rsidR="00250BA6" w:rsidP="00250BA6" w:rsidRDefault="00250BA6" w14:paraId="55C1A684" w14:textId="6F3310F2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945EBE" w:rsidR="00BA5A05" w:rsidP="00BA5A05" w:rsidRDefault="00BA5A05" w14:paraId="4F73AC95" w14:textId="1A4F39B3">
      <w:p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Comment j’imagine le rôle</w:t>
      </w:r>
      <w:r w:rsidRPr="00945EB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du mento</w:t>
      </w:r>
      <w:r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r ?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A5A05" w:rsidTr="009808B0" w14:paraId="5BA2B586" w14:textId="77777777">
        <w:tc>
          <w:tcPr>
            <w:tcW w:w="9062" w:type="dxa"/>
          </w:tcPr>
          <w:p w:rsidR="00250BA6" w:rsidP="00250BA6" w:rsidRDefault="00250BA6" w14:paraId="3C7935BA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0BA6">
              <w:rPr>
                <w:rFonts w:ascii="Times New Roman" w:hAnsi="Times New Roman" w:cs="Times New Roman"/>
                <w:i/>
                <w:iCs/>
              </w:rPr>
              <w:t xml:space="preserve">Prise de contact : </w:t>
            </w:r>
            <w:sdt>
              <w:sdtPr>
                <w:rPr>
                  <w:rFonts w:ascii="Times New Roman" w:hAnsi="Times New Roman" w:cs="Times New Roman"/>
                </w:rPr>
                <w:id w:val="435958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250BA6" w:rsidR="00250BA6" w:rsidP="00250BA6" w:rsidRDefault="00250BA6" w14:paraId="110F0760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Pr="00250BA6" w:rsidR="00250BA6" w:rsidP="00250BA6" w:rsidRDefault="00250BA6" w14:paraId="089AA972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En cours d’année</w:t>
            </w:r>
            <w:r w:rsidRPr="00250BA6">
              <w:rPr>
                <w:rFonts w:ascii="Times New Roman" w:hAnsi="Times New Roman" w:cs="Times New Roman"/>
                <w:i/>
                <w:iCs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</w:rPr>
                <w:id w:val="266820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AA0BB7" w:rsidR="00250BA6" w:rsidP="00250BA6" w:rsidRDefault="00250BA6" w14:paraId="30633D67" w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BA5A05" w:rsidP="00250BA6" w:rsidRDefault="00250BA6" w14:paraId="7351A738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 la fin de l’année</w:t>
            </w:r>
            <w:r w:rsidRPr="00250BA6">
              <w:rPr>
                <w:rFonts w:ascii="Times New Roman" w:hAnsi="Times New Roman" w:cs="Times New Roman"/>
                <w:i/>
                <w:iCs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</w:rPr>
                <w:id w:val="1448820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250BA6" w:rsidR="00250BA6" w:rsidP="00250BA6" w:rsidRDefault="00250BA6" w14:paraId="0974A9CC" w14:textId="68A08841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945EBE" w:rsidR="00945EBE" w:rsidP="00971119" w:rsidRDefault="00945EBE" w14:paraId="679AEFA0" w14:textId="623B8990">
      <w:p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945EBE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Quels sont mes projets, professionnels et personnels</w:t>
      </w:r>
      <w:r w:rsidR="005A327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 </w:t>
      </w:r>
      <w:r w:rsidR="0026095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à </w:t>
      </w:r>
      <w:r w:rsidR="005A327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court</w:t>
      </w:r>
      <w:r w:rsidR="0026095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/moyen et</w:t>
      </w:r>
      <w:r w:rsidR="005A327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long terme ? </w:t>
      </w:r>
      <w:r w:rsidRPr="005A327C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Entreprises, diplômes, travail à l’étranger, etc.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45EBE" w:rsidTr="00945EBE" w14:paraId="31CCBC81" w14:textId="77777777">
        <w:tc>
          <w:tcPr>
            <w:tcW w:w="9062" w:type="dxa"/>
          </w:tcPr>
          <w:p w:rsidR="00250BA6" w:rsidP="00250BA6" w:rsidRDefault="00250BA6" w14:paraId="269E2088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0BA6">
              <w:rPr>
                <w:rFonts w:ascii="Times New Roman" w:hAnsi="Times New Roman" w:cs="Times New Roman"/>
                <w:i/>
                <w:iCs/>
              </w:rPr>
              <w:t xml:space="preserve">Prise de contact : </w:t>
            </w:r>
            <w:sdt>
              <w:sdtPr>
                <w:rPr>
                  <w:rFonts w:ascii="Times New Roman" w:hAnsi="Times New Roman" w:cs="Times New Roman"/>
                </w:rPr>
                <w:id w:val="5713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250BA6" w:rsidR="00250BA6" w:rsidP="00250BA6" w:rsidRDefault="00250BA6" w14:paraId="1B52D195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Pr="00250BA6" w:rsidR="00250BA6" w:rsidP="00250BA6" w:rsidRDefault="00250BA6" w14:paraId="533F023E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En cours d’année</w:t>
            </w:r>
            <w:r w:rsidRPr="00250BA6">
              <w:rPr>
                <w:rFonts w:ascii="Times New Roman" w:hAnsi="Times New Roman" w:cs="Times New Roman"/>
                <w:i/>
                <w:iCs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</w:rPr>
                <w:id w:val="-437448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AA0BB7" w:rsidR="00250BA6" w:rsidP="00250BA6" w:rsidRDefault="00250BA6" w14:paraId="3345D872" w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945EBE" w:rsidP="00250BA6" w:rsidRDefault="00250BA6" w14:paraId="3F53CD79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 la fin de l’année</w:t>
            </w:r>
            <w:r w:rsidRPr="00250BA6">
              <w:rPr>
                <w:rFonts w:ascii="Times New Roman" w:hAnsi="Times New Roman" w:cs="Times New Roman"/>
                <w:i/>
                <w:iCs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</w:rPr>
                <w:id w:val="690193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250BA6" w:rsidR="00250BA6" w:rsidP="00250BA6" w:rsidRDefault="00250BA6" w14:paraId="1EBF73DE" w14:textId="5D831F88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45EBE" w:rsidP="00971119" w:rsidRDefault="00945EBE" w14:paraId="58B26CE4" w14:textId="5E9C21E9">
      <w:p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A0BB7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Quels sont mes valeurs</w:t>
      </w:r>
      <w:r w:rsidR="00AA0BB7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clés</w:t>
      </w:r>
      <w:r w:rsidR="0017492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, l</w:t>
      </w:r>
      <w:r w:rsidR="00AA0BB7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es causes </w:t>
      </w:r>
      <w:r w:rsidR="0017492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qui ont du sens pour moi</w:t>
      </w:r>
      <w:r w:rsidR="00AA0BB7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 ?</w:t>
      </w:r>
      <w:r w:rsidR="005A327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5A327C" w:rsidR="005A327C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Elles </w:t>
      </w:r>
      <w:r w:rsidR="0017492C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peuvent</w:t>
      </w:r>
      <w:r w:rsidRPr="005A327C" w:rsidR="005A327C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 aider </w:t>
      </w:r>
      <w:r w:rsidR="005A327C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au choix de </w:t>
      </w:r>
      <w:r w:rsidR="0017492C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l’activité </w:t>
      </w:r>
      <w:r w:rsidR="0026095C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professionnelle</w:t>
      </w:r>
      <w:r w:rsidRPr="005A327C" w:rsidR="005A327C">
        <w:rPr>
          <w:rFonts w:ascii="Times New Roman" w:hAnsi="Times New Roman" w:eastAsia="Times New Roman" w:cs="Times New Roman"/>
          <w:i/>
          <w:iCs/>
          <w:kern w:val="0"/>
          <w:sz w:val="24"/>
          <w:szCs w:val="24"/>
          <w:lang w:eastAsia="fr-FR"/>
          <w14:ligatures w14:val="none"/>
        </w:rPr>
        <w:t>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0BB7" w:rsidTr="00AA0BB7" w14:paraId="26A3C856" w14:textId="77777777">
        <w:tc>
          <w:tcPr>
            <w:tcW w:w="9062" w:type="dxa"/>
          </w:tcPr>
          <w:p w:rsidR="00250BA6" w:rsidP="00250BA6" w:rsidRDefault="00250BA6" w14:paraId="6B7324C0" w14:textId="79CD685B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0BA6">
              <w:rPr>
                <w:rFonts w:ascii="Times New Roman" w:hAnsi="Times New Roman" w:cs="Times New Roman"/>
                <w:i/>
                <w:iCs/>
              </w:rPr>
              <w:t xml:space="preserve">Prise de contact : </w:t>
            </w:r>
            <w:sdt>
              <w:sdtPr>
                <w:rPr>
                  <w:rFonts w:ascii="Times New Roman" w:hAnsi="Times New Roman" w:cs="Times New Roman"/>
                </w:rPr>
                <w:id w:val="-1042435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250BA6" w:rsidR="00250BA6" w:rsidP="00250BA6" w:rsidRDefault="00250BA6" w14:paraId="471345F3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Pr="00250BA6" w:rsidR="00250BA6" w:rsidP="00250BA6" w:rsidRDefault="00250BA6" w14:paraId="3B55C892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En cours d’année</w:t>
            </w:r>
            <w:r w:rsidRPr="00250BA6">
              <w:rPr>
                <w:rFonts w:ascii="Times New Roman" w:hAnsi="Times New Roman" w:cs="Times New Roman"/>
                <w:i/>
                <w:iCs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</w:rPr>
                <w:id w:val="1796640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AA0BB7" w:rsidR="00250BA6" w:rsidP="00250BA6" w:rsidRDefault="00250BA6" w14:paraId="64FC5564" w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AA0BB7" w:rsidP="00250BA6" w:rsidRDefault="00250BA6" w14:paraId="27C593C4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 la fin de l’année</w:t>
            </w:r>
            <w:r w:rsidRPr="00250BA6">
              <w:rPr>
                <w:rFonts w:ascii="Times New Roman" w:hAnsi="Times New Roman" w:cs="Times New Roman"/>
                <w:i/>
                <w:iCs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</w:rPr>
                <w:id w:val="112288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250BA6" w:rsidR="00250BA6" w:rsidP="00250BA6" w:rsidRDefault="00250BA6" w14:paraId="13906C9F" w14:textId="22EF6EF8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</w:tbl>
    <w:p w:rsidR="00945EBE" w:rsidP="00971119" w:rsidRDefault="00945EBE" w14:paraId="357280AA" w14:textId="29372F58">
      <w:p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</w:pPr>
      <w:r w:rsidRPr="00AA0BB7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Quels sont mes points forts et mes points faibles ? Qu’est-ce que </w:t>
      </w:r>
      <w:r w:rsidR="0026095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je souhaite </w:t>
      </w:r>
      <w:r w:rsidRPr="00AA0BB7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améliorer</w:t>
      </w:r>
      <w:r w:rsidR="0026095C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</w:t>
      </w:r>
      <w:r w:rsidRPr="00AA0BB7">
        <w:rPr>
          <w:rFonts w:ascii="Times New Roman" w:hAnsi="Times New Roman" w:eastAsia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A0BB7" w:rsidTr="00AA0BB7" w14:paraId="25209F4C" w14:textId="77777777">
        <w:tc>
          <w:tcPr>
            <w:tcW w:w="9062" w:type="dxa"/>
          </w:tcPr>
          <w:p w:rsidR="00250BA6" w:rsidP="00250BA6" w:rsidRDefault="00250BA6" w14:paraId="61E78B64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0BA6">
              <w:rPr>
                <w:rFonts w:ascii="Times New Roman" w:hAnsi="Times New Roman" w:cs="Times New Roman"/>
                <w:i/>
                <w:iCs/>
              </w:rPr>
              <w:t xml:space="preserve">Prise de contact : </w:t>
            </w:r>
            <w:sdt>
              <w:sdtPr>
                <w:rPr>
                  <w:rFonts w:ascii="Times New Roman" w:hAnsi="Times New Roman" w:cs="Times New Roman"/>
                </w:rPr>
                <w:id w:val="1164978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250BA6" w:rsidR="00250BA6" w:rsidP="00250BA6" w:rsidRDefault="00250BA6" w14:paraId="0ADB5B64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</w:p>
          <w:p w:rsidRPr="00250BA6" w:rsidR="00250BA6" w:rsidP="00250BA6" w:rsidRDefault="00250BA6" w14:paraId="1C4DB990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En cours d’année</w:t>
            </w:r>
            <w:r w:rsidRPr="00250BA6">
              <w:rPr>
                <w:rFonts w:ascii="Times New Roman" w:hAnsi="Times New Roman" w:cs="Times New Roman"/>
                <w:i/>
                <w:iCs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</w:rPr>
                <w:id w:val="-7304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AA0BB7" w:rsidR="00250BA6" w:rsidP="00250BA6" w:rsidRDefault="00250BA6" w14:paraId="6CD47F8F" w14:textId="77777777">
            <w:pPr>
              <w:spacing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250BA6" w:rsidP="00250BA6" w:rsidRDefault="00250BA6" w14:paraId="3A8B010A" w14:textId="77777777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A la fin de l’année</w:t>
            </w:r>
            <w:r w:rsidRPr="00250BA6">
              <w:rPr>
                <w:rFonts w:ascii="Times New Roman" w:hAnsi="Times New Roman" w:cs="Times New Roman"/>
                <w:i/>
                <w:iCs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</w:rPr>
                <w:id w:val="-128958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50BA6">
                  <w:rPr>
                    <w:rFonts w:hint="eastAsia" w:ascii="MS Gothic" w:hAnsi="MS Gothic" w:eastAsia="MS Gothic" w:cs="Times New Roman"/>
                  </w:rPr>
                  <w:t>☐</w:t>
                </w:r>
              </w:sdtContent>
            </w:sdt>
          </w:p>
          <w:p w:rsidRPr="00250BA6" w:rsidR="00250BA6" w:rsidP="00250BA6" w:rsidRDefault="00250BA6" w14:paraId="6263AE3F" w14:textId="3F17CFC1">
            <w:pPr>
              <w:tabs>
                <w:tab w:val="left" w:pos="2855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Pr="000E4E3F" w:rsidR="000E4E3F" w:rsidP="00971119" w:rsidRDefault="00941022" w14:paraId="2DEA963B" w14:textId="79816AEA">
      <w:pPr>
        <w:spacing w:before="100" w:beforeAutospacing="1" w:after="100" w:afterAutospacing="1" w:line="276" w:lineRule="auto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color w:val="0070C0"/>
          <w:kern w:val="0"/>
          <w:sz w:val="24"/>
          <w:szCs w:val="24"/>
          <w:lang w:eastAsia="fr-FR"/>
          <w14:ligatures w14:val="none"/>
        </w:rPr>
        <w:pict w14:anchorId="71DAFF4F">
          <v:rect id="_x0000_i1028" style="width:340.2pt;height:1pt;mso-position-horizontal:absolute;mso-position-vertical:absolute" o:hr="t" o:hrstd="t" o:hrnoshade="t" o:hrpct="750" o:hralign="center" fillcolor="#f19b61" stroked="f"/>
        </w:pict>
      </w:r>
    </w:p>
    <w:p w:rsidRPr="00250BA6" w:rsidR="000E4E3F" w:rsidP="00250BA6" w:rsidRDefault="002D536B" w14:paraId="32743D23" w14:textId="5E1B2A6D">
      <w:pPr>
        <w:pStyle w:val="Titre1"/>
        <w:rPr>
          <w:b w:val="0"/>
        </w:rPr>
      </w:pPr>
      <w:bookmarkStart w:name="_Toc163249959" w:id="2"/>
      <w:r>
        <w:t>Une trame de s</w:t>
      </w:r>
      <w:r w:rsidRPr="00250BA6" w:rsidR="000E4E3F">
        <w:t xml:space="preserve">ynthèse des </w:t>
      </w:r>
      <w:r>
        <w:t>discussions</w:t>
      </w:r>
      <w:r w:rsidRPr="00250BA6">
        <w:t xml:space="preserve"> </w:t>
      </w:r>
      <w:r w:rsidRPr="00250BA6" w:rsidR="000E4E3F">
        <w:t>et travaux à réaliser</w:t>
      </w:r>
      <w:bookmarkEnd w:id="2"/>
    </w:p>
    <w:p w:rsidR="005A327C" w:rsidP="00971119" w:rsidRDefault="0026095C" w14:paraId="633D30C8" w14:textId="17BAC5F8">
      <w:pPr>
        <w:spacing w:before="100" w:beforeAutospacing="1" w:after="100" w:afterAutospacing="1" w:line="276" w:lineRule="auto"/>
        <w:jc w:val="both"/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</w:pP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Ce tableau vous permettra de garder en mémoire les sujets de discussions et</w:t>
      </w:r>
      <w:r w:rsidR="000E4E3F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 permettra aussi de faire le point sur le travail 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à préparer p</w:t>
      </w:r>
      <w:r w:rsidR="000E4E3F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>our l</w:t>
      </w:r>
      <w:r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a séance </w:t>
      </w:r>
      <w:r w:rsidR="000E4E3F">
        <w:rPr>
          <w:rFonts w:ascii="Times New Roman" w:hAnsi="Times New Roman" w:eastAsia="Times New Roman" w:cs="Times New Roman"/>
          <w:kern w:val="0"/>
          <w:sz w:val="24"/>
          <w:szCs w:val="24"/>
          <w:lang w:eastAsia="fr-FR"/>
          <w14:ligatures w14:val="none"/>
        </w:rPr>
        <w:t xml:space="preserve">suivante.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6864" w:rsidTr="00226864" w14:paraId="0BDC1F0F" w14:textId="77777777">
        <w:tc>
          <w:tcPr>
            <w:tcW w:w="9062" w:type="dxa"/>
          </w:tcPr>
          <w:p w:rsidR="00226864" w:rsidP="00971119" w:rsidRDefault="00226864" w14:paraId="24C33B77" w14:textId="46D7B59C">
            <w:pPr>
              <w:spacing w:before="100" w:beforeAutospacing="1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26864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Synthèse séance 1</w:t>
            </w:r>
            <w:r w:rsidR="000E4E3F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– le</w:t>
            </w:r>
          </w:p>
          <w:p w:rsidR="000E4E3F" w:rsidP="00971119" w:rsidRDefault="000E4E3F" w14:paraId="3418F91D" w14:textId="6AC09F0F">
            <w:pPr>
              <w:spacing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0E4E3F" w:rsidP="00971119" w:rsidRDefault="000E4E3F" w14:paraId="653DB881" w14:textId="3592E39A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 xml:space="preserve">Travail à faire pour la séance prochaine : </w:t>
            </w:r>
          </w:p>
        </w:tc>
      </w:tr>
      <w:tr w:rsidR="00226864" w:rsidTr="00226864" w14:paraId="47DF368A" w14:textId="77777777">
        <w:tc>
          <w:tcPr>
            <w:tcW w:w="9062" w:type="dxa"/>
          </w:tcPr>
          <w:p w:rsidRPr="00226864" w:rsidR="00226864" w:rsidP="00971119" w:rsidRDefault="00226864" w14:paraId="57CD2081" w14:textId="429B33D2">
            <w:pPr>
              <w:spacing w:before="100" w:beforeAutospacing="1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26864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Synthèse séance 2</w:t>
            </w:r>
            <w:r w:rsidR="000E4E3F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– le </w:t>
            </w:r>
          </w:p>
          <w:p w:rsidR="000E4E3F" w:rsidP="00971119" w:rsidRDefault="000E4E3F" w14:paraId="0196AE7D" w14:textId="669B3156">
            <w:pPr>
              <w:spacing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0E4E3F" w:rsidP="00971119" w:rsidRDefault="000E4E3F" w14:paraId="275D785C" w14:textId="2A00F3D3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Travail à faire pour la séance prochaine :</w:t>
            </w:r>
          </w:p>
        </w:tc>
      </w:tr>
      <w:tr w:rsidR="00226864" w:rsidTr="00226864" w14:paraId="24285B89" w14:textId="77777777">
        <w:tc>
          <w:tcPr>
            <w:tcW w:w="9062" w:type="dxa"/>
          </w:tcPr>
          <w:p w:rsidRPr="00226864" w:rsidR="000E4E3F" w:rsidP="00971119" w:rsidRDefault="00226864" w14:paraId="56848006" w14:textId="3A6B0D9C">
            <w:pPr>
              <w:spacing w:before="100" w:beforeAutospacing="1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26864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Synthèse séance 3</w:t>
            </w:r>
            <w:r w:rsidR="000E4E3F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– le</w:t>
            </w:r>
          </w:p>
          <w:p w:rsidR="000E4E3F" w:rsidP="00971119" w:rsidRDefault="000E4E3F" w14:paraId="6773D2D9" w14:textId="6CC898CF">
            <w:pPr>
              <w:spacing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226864" w:rsidP="00971119" w:rsidRDefault="000E4E3F" w14:paraId="61F58CD3" w14:textId="616CBCE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Travail à faire pour la séance prochaine :</w:t>
            </w:r>
          </w:p>
        </w:tc>
      </w:tr>
      <w:tr w:rsidR="00226864" w:rsidTr="00226864" w14:paraId="2B95C319" w14:textId="77777777">
        <w:tc>
          <w:tcPr>
            <w:tcW w:w="9062" w:type="dxa"/>
          </w:tcPr>
          <w:p w:rsidRPr="00226864" w:rsidR="00226864" w:rsidP="00971119" w:rsidRDefault="00226864" w14:paraId="604F5DD2" w14:textId="7F40520D">
            <w:pPr>
              <w:spacing w:before="100" w:beforeAutospacing="1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26864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Synthèse séance 4</w:t>
            </w:r>
            <w:r w:rsidR="000E4E3F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– le </w:t>
            </w:r>
          </w:p>
          <w:p w:rsidR="000E4E3F" w:rsidP="00971119" w:rsidRDefault="000E4E3F" w14:paraId="478CB3F1" w14:textId="3BDEC8C2">
            <w:pPr>
              <w:spacing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226864" w:rsidP="00971119" w:rsidRDefault="000E4E3F" w14:paraId="22E407C4" w14:textId="77777777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Travail à faire pour la séance prochaine :</w:t>
            </w:r>
          </w:p>
          <w:p w:rsidR="00706B6F" w:rsidP="00971119" w:rsidRDefault="00706B6F" w14:paraId="3F369242" w14:textId="7BE00248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</w:tc>
      </w:tr>
      <w:tr w:rsidR="00226864" w:rsidTr="00226864" w14:paraId="76785F7D" w14:textId="77777777">
        <w:tc>
          <w:tcPr>
            <w:tcW w:w="9062" w:type="dxa"/>
          </w:tcPr>
          <w:p w:rsidRPr="00226864" w:rsidR="00226864" w:rsidP="00971119" w:rsidRDefault="00226864" w14:paraId="243BEB89" w14:textId="1FB70A72">
            <w:pPr>
              <w:spacing w:before="100" w:beforeAutospacing="1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26864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Synthèse séance 5</w:t>
            </w:r>
            <w:r w:rsidR="000E4E3F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– le</w:t>
            </w:r>
          </w:p>
          <w:p w:rsidR="000E4E3F" w:rsidP="00971119" w:rsidRDefault="000E4E3F" w14:paraId="60CCAE1B" w14:textId="086593AB">
            <w:pPr>
              <w:spacing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226864" w:rsidP="00971119" w:rsidRDefault="000E4E3F" w14:paraId="2844E7AB" w14:textId="2740338D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Travail à faire pour la séance prochaine :</w:t>
            </w:r>
          </w:p>
        </w:tc>
      </w:tr>
      <w:tr w:rsidR="00226864" w:rsidTr="00226864" w14:paraId="193B67D8" w14:textId="77777777">
        <w:tc>
          <w:tcPr>
            <w:tcW w:w="9062" w:type="dxa"/>
          </w:tcPr>
          <w:p w:rsidRPr="00226864" w:rsidR="00226864" w:rsidP="00971119" w:rsidRDefault="00226864" w14:paraId="2BC973A0" w14:textId="4737B906">
            <w:pPr>
              <w:spacing w:before="100" w:beforeAutospacing="1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26864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Synthèse séance 6</w:t>
            </w:r>
            <w:r w:rsidR="000E4E3F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– le</w:t>
            </w:r>
          </w:p>
          <w:p w:rsidR="000E4E3F" w:rsidP="00971119" w:rsidRDefault="000E4E3F" w14:paraId="650677B8" w14:textId="689A741E">
            <w:pPr>
              <w:spacing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226864" w:rsidP="00971119" w:rsidRDefault="000E4E3F" w14:paraId="69D1306B" w14:textId="442BC355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Travail à faire pour la séance prochaine :</w:t>
            </w:r>
          </w:p>
        </w:tc>
      </w:tr>
      <w:tr w:rsidR="00226864" w:rsidTr="00226864" w14:paraId="7E2F1ADB" w14:textId="77777777">
        <w:tc>
          <w:tcPr>
            <w:tcW w:w="9062" w:type="dxa"/>
          </w:tcPr>
          <w:p w:rsidRPr="00226864" w:rsidR="00226864" w:rsidP="00971119" w:rsidRDefault="00226864" w14:paraId="296A7BCA" w14:textId="6FB35E07">
            <w:pPr>
              <w:spacing w:before="100" w:beforeAutospacing="1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26864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Synthèse séance 7</w:t>
            </w:r>
            <w:r w:rsidR="000E4E3F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– le</w:t>
            </w:r>
          </w:p>
          <w:p w:rsidR="000E4E3F" w:rsidP="00971119" w:rsidRDefault="000E4E3F" w14:paraId="5D5E2340" w14:textId="7BF45CD6">
            <w:pPr>
              <w:spacing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226864" w:rsidP="00971119" w:rsidRDefault="000E4E3F" w14:paraId="53C66C21" w14:textId="7F7B441C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Travail à faire pour la séance prochaine :</w:t>
            </w:r>
          </w:p>
        </w:tc>
      </w:tr>
      <w:tr w:rsidR="00226864" w:rsidTr="00226864" w14:paraId="638061B5" w14:textId="77777777">
        <w:tc>
          <w:tcPr>
            <w:tcW w:w="9062" w:type="dxa"/>
          </w:tcPr>
          <w:p w:rsidRPr="00226864" w:rsidR="00226864" w:rsidP="00971119" w:rsidRDefault="00226864" w14:paraId="54C5CED5" w14:textId="423F118D">
            <w:pPr>
              <w:spacing w:before="100" w:beforeAutospacing="1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26864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Synthèse séance 8</w:t>
            </w:r>
            <w:r w:rsidR="000E4E3F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– le</w:t>
            </w:r>
          </w:p>
          <w:p w:rsidR="000E4E3F" w:rsidP="00971119" w:rsidRDefault="000E4E3F" w14:paraId="71BED1CC" w14:textId="0BC0BBE1">
            <w:pPr>
              <w:spacing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226864" w:rsidP="00971119" w:rsidRDefault="000E4E3F" w14:paraId="43FD3253" w14:textId="408373C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Travail à faire pour la séance prochaine :</w:t>
            </w:r>
          </w:p>
        </w:tc>
      </w:tr>
      <w:tr w:rsidR="00226864" w:rsidTr="00226864" w14:paraId="3A363A8F" w14:textId="77777777">
        <w:tc>
          <w:tcPr>
            <w:tcW w:w="9062" w:type="dxa"/>
          </w:tcPr>
          <w:p w:rsidRPr="00226864" w:rsidR="00226864" w:rsidP="00971119" w:rsidRDefault="00226864" w14:paraId="2F5904C5" w14:textId="08913268">
            <w:pPr>
              <w:spacing w:before="100" w:beforeAutospacing="1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26864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Synthèse séance 9</w:t>
            </w:r>
            <w:r w:rsidR="000E4E3F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– le</w:t>
            </w:r>
          </w:p>
          <w:p w:rsidR="000E4E3F" w:rsidP="00971119" w:rsidRDefault="000E4E3F" w14:paraId="73E3762B" w14:textId="02C99E0B">
            <w:pPr>
              <w:spacing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="00226864" w:rsidP="00971119" w:rsidRDefault="000E4E3F" w14:paraId="68E1D1B0" w14:textId="78395511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Travail à faire pour la séance prochaine :</w:t>
            </w:r>
          </w:p>
        </w:tc>
      </w:tr>
      <w:tr w:rsidR="00226864" w:rsidTr="00226864" w14:paraId="26E975E5" w14:textId="77777777">
        <w:tc>
          <w:tcPr>
            <w:tcW w:w="9062" w:type="dxa"/>
          </w:tcPr>
          <w:p w:rsidRPr="00226864" w:rsidR="00226864" w:rsidP="00971119" w:rsidRDefault="00226864" w14:paraId="042DD4A7" w14:textId="45476DA3">
            <w:pPr>
              <w:spacing w:before="100" w:beforeAutospacing="1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26864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Synthèse séance 10</w:t>
            </w:r>
            <w:r w:rsidR="000E4E3F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– le</w:t>
            </w:r>
          </w:p>
          <w:p w:rsidR="000E4E3F" w:rsidP="00971119" w:rsidRDefault="000E4E3F" w14:paraId="2EC8037B" w14:textId="17D934C1">
            <w:pPr>
              <w:spacing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Pr="00226864" w:rsidR="00226864" w:rsidP="00971119" w:rsidRDefault="000E4E3F" w14:paraId="34D9E9C2" w14:textId="4A3A630B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Travail à faire pour la séance prochaine :</w:t>
            </w:r>
          </w:p>
        </w:tc>
      </w:tr>
      <w:tr w:rsidR="00226864" w:rsidTr="00226864" w14:paraId="22358F74" w14:textId="77777777">
        <w:tc>
          <w:tcPr>
            <w:tcW w:w="9062" w:type="dxa"/>
          </w:tcPr>
          <w:p w:rsidRPr="00226864" w:rsidR="00226864" w:rsidP="00971119" w:rsidRDefault="00226864" w14:paraId="65584330" w14:textId="6045E659">
            <w:pPr>
              <w:spacing w:before="100" w:beforeAutospacing="1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26864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Synthèse séance 11</w:t>
            </w:r>
            <w:r w:rsidR="000E4E3F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– le</w:t>
            </w:r>
          </w:p>
          <w:p w:rsidR="000E4E3F" w:rsidP="00971119" w:rsidRDefault="000E4E3F" w14:paraId="0B2CC63B" w14:textId="4187F545">
            <w:pPr>
              <w:spacing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Pr="00226864" w:rsidR="00226864" w:rsidP="00971119" w:rsidRDefault="000E4E3F" w14:paraId="5BDF57BB" w14:textId="4FBD8426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Travail à faire pour la séance prochaine :</w:t>
            </w:r>
          </w:p>
        </w:tc>
      </w:tr>
      <w:tr w:rsidR="00226864" w:rsidTr="00226864" w14:paraId="7C888216" w14:textId="77777777">
        <w:tc>
          <w:tcPr>
            <w:tcW w:w="9062" w:type="dxa"/>
          </w:tcPr>
          <w:p w:rsidRPr="00226864" w:rsidR="00226864" w:rsidP="00971119" w:rsidRDefault="00226864" w14:paraId="75A2FB0B" w14:textId="74A2BFE4">
            <w:pPr>
              <w:spacing w:before="100" w:beforeAutospacing="1" w:line="276" w:lineRule="auto"/>
              <w:jc w:val="both"/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</w:pPr>
            <w:r w:rsidRPr="00226864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>Synthèse séance 12</w:t>
            </w:r>
            <w:r w:rsidR="000E4E3F">
              <w:rPr>
                <w:rFonts w:ascii="Times New Roman" w:hAnsi="Times New Roman" w:eastAsia="Times New Roman" w:cs="Times New Roman"/>
                <w:i/>
                <w:iCs/>
                <w:kern w:val="0"/>
                <w:sz w:val="24"/>
                <w:szCs w:val="24"/>
                <w:lang w:eastAsia="fr-FR"/>
                <w14:ligatures w14:val="none"/>
              </w:rPr>
              <w:t xml:space="preserve"> – le</w:t>
            </w:r>
          </w:p>
          <w:p w:rsidR="000E4E3F" w:rsidP="00971119" w:rsidRDefault="000E4E3F" w14:paraId="348380EB" w14:textId="6E189E90">
            <w:pPr>
              <w:spacing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</w:p>
          <w:p w:rsidRPr="00226864" w:rsidR="00226864" w:rsidP="00971119" w:rsidRDefault="000E4E3F" w14:paraId="28DB34E2" w14:textId="33F58C6A">
            <w:pPr>
              <w:spacing w:before="100" w:beforeAutospacing="1" w:after="100" w:afterAutospacing="1" w:line="276" w:lineRule="auto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fr-FR"/>
                <w14:ligatures w14:val="none"/>
              </w:rPr>
              <w:t>Travail à faire pour la séance prochaine :</w:t>
            </w:r>
          </w:p>
        </w:tc>
      </w:tr>
    </w:tbl>
    <w:p w:rsidRPr="00CD30D3" w:rsidR="00CD30D3" w:rsidP="00250BA6" w:rsidRDefault="00CD30D3" w14:paraId="3C563B6A" w14:textId="734983B2"/>
    <w:sectPr w:rsidRPr="00CD30D3" w:rsidR="00CD30D3">
      <w:headerReference w:type="default" r:id="rId10"/>
      <w:footerReference w:type="default" r:id="rId11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A72EC" w:rsidP="00A87A4F" w:rsidRDefault="001A72EC" w14:paraId="784C23E9" w14:textId="77777777">
      <w:pPr>
        <w:spacing w:after="0" w:line="240" w:lineRule="auto"/>
      </w:pPr>
      <w:r>
        <w:separator/>
      </w:r>
    </w:p>
  </w:endnote>
  <w:endnote w:type="continuationSeparator" w:id="0">
    <w:p w:rsidR="001A72EC" w:rsidP="00A87A4F" w:rsidRDefault="001A72EC" w14:paraId="5E8B380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41022" w:rsidRDefault="00941022" w14:paraId="44C39F43" w14:textId="77777777">
    <w:pPr>
      <w:pStyle w:val="Pieddepage"/>
      <w:jc w:val="center"/>
    </w:pPr>
  </w:p>
  <w:p w:rsidR="00941022" w:rsidRDefault="00941022" w14:paraId="0ABC7468" w14:textId="77777777">
    <w:pPr>
      <w:pStyle w:val="Pieddepage"/>
      <w:jc w:val="center"/>
    </w:pPr>
  </w:p>
  <w:sdt>
    <w:sdtPr>
      <w:id w:val="-1694680568"/>
      <w:docPartObj>
        <w:docPartGallery w:val="Page Numbers (Bottom of Page)"/>
        <w:docPartUnique/>
      </w:docPartObj>
    </w:sdtPr>
    <w:sdtEndPr>
      <w:rPr>
        <w:rFonts w:ascii="Times New Roman" w:hAnsi="Times New Roman" w:eastAsia="Times New Roman" w:cs="Times New Roman"/>
        <w:b/>
        <w:bCs/>
        <w:color w:val="00297A"/>
        <w:kern w:val="0"/>
        <w:sz w:val="18"/>
        <w:szCs w:val="18"/>
        <w:lang w:eastAsia="fr-FR"/>
        <w14:ligatures w14:val="none"/>
      </w:rPr>
    </w:sdtEndPr>
    <w:sdtContent>
      <w:p w:rsidRPr="00941022" w:rsidR="00941022" w:rsidRDefault="00941022" w14:paraId="3BDA9248" w14:textId="35E88425">
        <w:pPr>
          <w:pStyle w:val="Pieddepage"/>
          <w:jc w:val="center"/>
          <w:rPr>
            <w:rFonts w:ascii="Times New Roman" w:hAnsi="Times New Roman" w:eastAsia="Times New Roman" w:cs="Times New Roman"/>
            <w:b/>
            <w:bCs/>
            <w:color w:val="00297A"/>
            <w:kern w:val="0"/>
            <w:sz w:val="18"/>
            <w:szCs w:val="18"/>
            <w:lang w:eastAsia="fr-FR"/>
            <w14:ligatures w14:val="none"/>
          </w:rPr>
        </w:pPr>
        <w:r w:rsidRPr="00941022">
          <w:rPr>
            <w:rFonts w:ascii="Times New Roman" w:hAnsi="Times New Roman" w:eastAsia="Times New Roman" w:cs="Times New Roman"/>
            <w:b/>
            <w:bCs/>
            <w:color w:val="00297A"/>
            <w:kern w:val="0"/>
            <w:sz w:val="18"/>
            <w:szCs w:val="18"/>
            <w:lang w:eastAsia="fr-FR"/>
            <w14:ligatures w14:val="none"/>
          </w:rPr>
          <w:fldChar w:fldCharType="begin"/>
        </w:r>
        <w:r w:rsidRPr="00941022">
          <w:rPr>
            <w:rFonts w:ascii="Times New Roman" w:hAnsi="Times New Roman" w:eastAsia="Times New Roman" w:cs="Times New Roman"/>
            <w:b/>
            <w:bCs/>
            <w:color w:val="00297A"/>
            <w:kern w:val="0"/>
            <w:sz w:val="18"/>
            <w:szCs w:val="18"/>
            <w:lang w:eastAsia="fr-FR"/>
            <w14:ligatures w14:val="none"/>
          </w:rPr>
          <w:instrText>PAGE   \* MERGEFORMAT</w:instrText>
        </w:r>
        <w:r w:rsidRPr="00941022">
          <w:rPr>
            <w:rFonts w:ascii="Times New Roman" w:hAnsi="Times New Roman" w:eastAsia="Times New Roman" w:cs="Times New Roman"/>
            <w:b/>
            <w:bCs/>
            <w:color w:val="00297A"/>
            <w:kern w:val="0"/>
            <w:sz w:val="18"/>
            <w:szCs w:val="18"/>
            <w:lang w:eastAsia="fr-FR"/>
            <w14:ligatures w14:val="none"/>
          </w:rPr>
          <w:fldChar w:fldCharType="separate"/>
        </w:r>
        <w:r w:rsidRPr="00941022">
          <w:rPr>
            <w:rFonts w:ascii="Times New Roman" w:hAnsi="Times New Roman" w:eastAsia="Times New Roman" w:cs="Times New Roman"/>
            <w:b/>
            <w:bCs/>
            <w:color w:val="00297A"/>
            <w:kern w:val="0"/>
            <w:sz w:val="18"/>
            <w:szCs w:val="18"/>
            <w:lang w:eastAsia="fr-FR"/>
            <w14:ligatures w14:val="none"/>
          </w:rPr>
          <w:t>2</w:t>
        </w:r>
        <w:r w:rsidRPr="00941022">
          <w:rPr>
            <w:rFonts w:ascii="Times New Roman" w:hAnsi="Times New Roman" w:eastAsia="Times New Roman" w:cs="Times New Roman"/>
            <w:b/>
            <w:bCs/>
            <w:color w:val="00297A"/>
            <w:kern w:val="0"/>
            <w:sz w:val="18"/>
            <w:szCs w:val="18"/>
            <w:lang w:eastAsia="fr-FR"/>
            <w14:ligatures w14:val="none"/>
          </w:rPr>
          <w:fldChar w:fldCharType="end"/>
        </w:r>
        <w:r>
          <w:rPr>
            <w:rFonts w:ascii="Times New Roman" w:hAnsi="Times New Roman" w:eastAsia="Times New Roman" w:cs="Times New Roman"/>
            <w:b/>
            <w:bCs/>
            <w:color w:val="00297A"/>
            <w:kern w:val="0"/>
            <w:sz w:val="18"/>
            <w:szCs w:val="18"/>
            <w:lang w:eastAsia="fr-FR"/>
            <w14:ligatures w14:val="none"/>
          </w:rPr>
          <w:t>/5</w:t>
        </w:r>
      </w:p>
    </w:sdtContent>
  </w:sdt>
  <w:p w:rsidRPr="00250BA6" w:rsidR="00941022" w:rsidP="00941022" w:rsidRDefault="00941022" w14:paraId="525C037B" w14:textId="77777777">
    <w:pPr>
      <w:pStyle w:val="NormalWeb"/>
      <w:spacing w:before="0" w:beforeAutospacing="0" w:after="0" w:afterAutospacing="0"/>
      <w:jc w:val="center"/>
    </w:pPr>
    <w:r w:rsidRPr="00250BA6">
      <w:rPr>
        <w:b/>
        <w:bCs/>
        <w:color w:val="00297A"/>
        <w:sz w:val="18"/>
        <w:szCs w:val="18"/>
      </w:rPr>
      <w:t>Association CCAlumni </w:t>
    </w:r>
  </w:p>
  <w:p w:rsidRPr="00250BA6" w:rsidR="00941022" w:rsidP="00941022" w:rsidRDefault="00941022" w14:paraId="2EFE6020" w14:textId="77777777">
    <w:pPr>
      <w:pStyle w:val="NormalWeb"/>
      <w:spacing w:before="11" w:beforeAutospacing="0" w:after="0" w:afterAutospacing="0"/>
      <w:jc w:val="center"/>
    </w:pPr>
    <w:r w:rsidRPr="00250BA6">
      <w:rPr>
        <w:b/>
        <w:bCs/>
        <w:color w:val="00297A"/>
        <w:sz w:val="18"/>
        <w:szCs w:val="18"/>
      </w:rPr>
      <w:t>11 Bd Charles de Gaulle, 63000 Clermont-Ferrand, France</w:t>
    </w:r>
  </w:p>
  <w:p w:rsidR="00A87A4F" w:rsidRDefault="00A87A4F" w14:paraId="453963E4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A72EC" w:rsidP="00A87A4F" w:rsidRDefault="001A72EC" w14:paraId="0CE90E6F" w14:textId="77777777">
      <w:pPr>
        <w:spacing w:after="0" w:line="240" w:lineRule="auto"/>
      </w:pPr>
      <w:r>
        <w:separator/>
      </w:r>
    </w:p>
  </w:footnote>
  <w:footnote w:type="continuationSeparator" w:id="0">
    <w:p w:rsidR="001A72EC" w:rsidP="00A87A4F" w:rsidRDefault="001A72EC" w14:paraId="7247FA36" w14:textId="77777777">
      <w:pPr>
        <w:spacing w:after="0" w:line="240" w:lineRule="auto"/>
      </w:pPr>
      <w:r>
        <w:continuationSeparator/>
      </w:r>
    </w:p>
  </w:footnote>
  <w:footnote w:id="1">
    <w:p w:rsidRPr="00250BA6" w:rsidR="002D536B" w:rsidP="002D536B" w:rsidRDefault="002D536B" w14:paraId="6BCEEFAD" w14:textId="153C155F">
      <w:pPr>
        <w:pStyle w:val="Notedebasdepage"/>
        <w:rPr>
          <w:rFonts w:ascii="Times New Roman" w:hAnsi="Times New Roman" w:cs="Times New Roman"/>
          <w:color w:val="333333"/>
          <w:shd w:val="clear" w:color="auto" w:fill="FFFFFF"/>
        </w:rPr>
      </w:pPr>
      <w:r w:rsidRPr="00250BA6">
        <w:rPr>
          <w:rStyle w:val="Appelnotedebasdep"/>
          <w:rFonts w:ascii="Times New Roman" w:hAnsi="Times New Roman" w:cs="Times New Roman"/>
        </w:rPr>
        <w:footnoteRef/>
      </w:r>
      <w:r w:rsidRPr="00250BA6">
        <w:rPr>
          <w:rFonts w:ascii="Times New Roman" w:hAnsi="Times New Roman" w:cs="Times New Roman"/>
        </w:rPr>
        <w:t xml:space="preserve"> </w:t>
      </w:r>
      <w:r w:rsidR="00706B6F">
        <w:rPr>
          <w:rFonts w:ascii="Times New Roman" w:hAnsi="Times New Roman" w:cs="Times New Roman"/>
        </w:rPr>
        <w:t>SVP, veuillez n</w:t>
      </w:r>
      <w:r w:rsidRPr="00250BA6">
        <w:rPr>
          <w:rFonts w:ascii="Times New Roman" w:hAnsi="Times New Roman" w:cs="Times New Roman"/>
          <w:color w:val="333333"/>
          <w:shd w:val="clear" w:color="auto" w:fill="FFFFFF"/>
        </w:rPr>
        <w:t xml:space="preserve">oter « mentorat » dans l’objet de votre message adressé à </w:t>
      </w:r>
      <w:hyperlink w:history="1" r:id="rId1">
        <w:r w:rsidRPr="00250BA6">
          <w:rPr>
            <w:rStyle w:val="Lienhypertexte"/>
            <w:rFonts w:ascii="Times New Roman" w:hAnsi="Times New Roman" w:cs="Times New Roman"/>
          </w:rPr>
          <w:t>ccalumniclermont@gmail.com</w:t>
        </w:r>
      </w:hyperlink>
    </w:p>
  </w:footnote>
  <w:footnote w:id="2">
    <w:p w:rsidR="00941022" w:rsidRDefault="00941022" w14:paraId="6A81AEA6" w14:textId="28EA7094">
      <w:pPr>
        <w:pStyle w:val="Notedebasdepage"/>
      </w:pPr>
      <w:r>
        <w:rPr>
          <w:rStyle w:val="Appelnotedebasdep"/>
        </w:rPr>
        <w:footnoteRef/>
      </w:r>
      <w:r>
        <w:t xml:space="preserve"> C</w:t>
      </w:r>
      <w:r w:rsidRPr="00941022">
        <w:rPr>
          <w:rFonts w:ascii="Times New Roman" w:hAnsi="Times New Roman" w:cs="Times New Roman"/>
          <w:color w:val="333333"/>
          <w:shd w:val="clear" w:color="auto" w:fill="FFFFFF"/>
        </w:rPr>
        <w:t xml:space="preserve">et outil est en cours de </w:t>
      </w:r>
      <w:r>
        <w:rPr>
          <w:rFonts w:ascii="Times New Roman" w:hAnsi="Times New Roman" w:cs="Times New Roman"/>
          <w:color w:val="333333"/>
          <w:shd w:val="clear" w:color="auto" w:fill="FFFFFF"/>
        </w:rPr>
        <w:t>rédaction et</w:t>
      </w:r>
      <w:r w:rsidRPr="00941022">
        <w:rPr>
          <w:rFonts w:ascii="Times New Roman" w:hAnsi="Times New Roman" w:cs="Times New Roman"/>
          <w:color w:val="333333"/>
          <w:shd w:val="clear" w:color="auto" w:fill="FFFFFF"/>
        </w:rPr>
        <w:t xml:space="preserve"> sera complété avec les questions récurrentes au fil du temps.</w:t>
      </w:r>
    </w:p>
  </w:footnote>
  <w:footnote w:id="3">
    <w:p w:rsidRPr="00250BA6" w:rsidR="006912C6" w:rsidRDefault="006912C6" w14:paraId="2AE13E59" w14:textId="1F52960B">
      <w:pPr>
        <w:pStyle w:val="Notedebasdepage"/>
        <w:rPr>
          <w:rFonts w:ascii="Times New Roman" w:hAnsi="Times New Roman" w:cs="Times New Roman"/>
        </w:rPr>
      </w:pPr>
      <w:r w:rsidRPr="00250BA6">
        <w:rPr>
          <w:rStyle w:val="Appelnotedebasdep"/>
          <w:rFonts w:ascii="Times New Roman" w:hAnsi="Times New Roman" w:cs="Times New Roman"/>
        </w:rPr>
        <w:footnoteRef/>
      </w:r>
      <w:r w:rsidRPr="00250BA6">
        <w:rPr>
          <w:rFonts w:ascii="Times New Roman" w:hAnsi="Times New Roman" w:cs="Times New Roman"/>
        </w:rPr>
        <w:t xml:space="preserve"> Les termes « Mentor » et « Mentoré » sont employé au masculin pour simplifier ce guide. Mesdames, merci de vous sentir concernées 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250BA6" w:rsidR="00A87A4F" w:rsidP="00B12F44" w:rsidRDefault="00B12F44" w14:paraId="75DB2ABC" w14:textId="25BC4CAA">
    <w:pPr>
      <w:pStyle w:val="En-tte"/>
      <w:jc w:val="center"/>
      <w:rPr>
        <w:rFonts w:ascii="Times New Roman" w:hAnsi="Times New Roman" w:cs="Times New Roman"/>
        <w:b/>
        <w:bCs/>
        <w:i/>
        <w:iCs/>
      </w:rPr>
    </w:pPr>
    <w:r w:rsidRPr="00250BA6">
      <w:rPr>
        <w:rFonts w:ascii="Times New Roman" w:hAnsi="Times New Roman" w:cs="Times New Roman"/>
        <w:b/>
        <w:bCs/>
        <w:i/>
        <w:iCs/>
        <w:noProof/>
      </w:rPr>
      <w:drawing>
        <wp:anchor distT="0" distB="0" distL="114300" distR="114300" simplePos="0" relativeHeight="251661312" behindDoc="0" locked="0" layoutInCell="1" allowOverlap="1" wp14:anchorId="6F24B237" wp14:editId="6A67D2B2">
          <wp:simplePos x="0" y="0"/>
          <wp:positionH relativeFrom="margin">
            <wp:align>right</wp:align>
          </wp:positionH>
          <wp:positionV relativeFrom="paragraph">
            <wp:posOffset>3962</wp:posOffset>
          </wp:positionV>
          <wp:extent cx="1509762" cy="468173"/>
          <wp:effectExtent l="0" t="0" r="0" b="8255"/>
          <wp:wrapNone/>
          <wp:docPr id="980058383" name="Image 4" descr="IAE Clermont-Ferrand anciens étudiants du Master 2 GR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IAE Clermont-Ferrand anciens étudiants du Master 2 GRH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56" r="6032"/>
                  <a:stretch/>
                </pic:blipFill>
                <pic:spPr bwMode="auto">
                  <a:xfrm>
                    <a:off x="0" y="0"/>
                    <a:ext cx="1509762" cy="4681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50BA6" w:rsidR="00A87A4F">
      <w:rPr>
        <w:rFonts w:ascii="Times New Roman" w:hAnsi="Times New Roman" w:cs="Times New Roman"/>
        <w:b/>
        <w:bCs/>
        <w:i/>
        <w:iCs/>
        <w:noProof/>
        <w:bdr w:val="none" w:color="auto" w:sz="0" w:space="0" w:frame="1"/>
      </w:rPr>
      <w:drawing>
        <wp:anchor distT="0" distB="0" distL="114300" distR="114300" simplePos="0" relativeHeight="251659264" behindDoc="0" locked="0" layoutInCell="1" allowOverlap="1" wp14:anchorId="23235879" wp14:editId="33380646">
          <wp:simplePos x="0" y="0"/>
          <wp:positionH relativeFrom="margin">
            <wp:align>left</wp:align>
          </wp:positionH>
          <wp:positionV relativeFrom="paragraph">
            <wp:posOffset>8103</wp:posOffset>
          </wp:positionV>
          <wp:extent cx="1558290" cy="424180"/>
          <wp:effectExtent l="0" t="0" r="3810" b="0"/>
          <wp:wrapNone/>
          <wp:docPr id="162885421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29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50BA6">
      <w:rPr>
        <w:rFonts w:ascii="Times New Roman" w:hAnsi="Times New Roman" w:cs="Times New Roman"/>
        <w:b/>
        <w:bCs/>
        <w:i/>
        <w:iCs/>
      </w:rPr>
      <w:t>En collaboration avec l’association</w:t>
    </w:r>
  </w:p>
  <w:p w:rsidR="00A87A4F" w:rsidRDefault="00B12F44" w14:paraId="06AD4838" w14:textId="3493D0C1">
    <w:pPr>
      <w:pStyle w:val="En-tt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4ECD7A" wp14:editId="718D8417">
          <wp:simplePos x="0" y="0"/>
          <wp:positionH relativeFrom="margin">
            <wp:align>center</wp:align>
          </wp:positionH>
          <wp:positionV relativeFrom="paragraph">
            <wp:posOffset>11430</wp:posOffset>
          </wp:positionV>
          <wp:extent cx="2216150" cy="274320"/>
          <wp:effectExtent l="0" t="0" r="0" b="0"/>
          <wp:wrapNone/>
          <wp:docPr id="442555688" name="Image 3" descr="Chemins d'avenirs - L'association des jeunes des territoi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hemins d'avenirs - L'association des jeunes des territoire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615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87A4F" w:rsidRDefault="00A87A4F" w14:paraId="0AE8E8B9" w14:textId="77777777">
    <w:pPr>
      <w:pStyle w:val="En-tte"/>
    </w:pPr>
  </w:p>
  <w:p w:rsidR="00A87A4F" w:rsidRDefault="00A87A4F" w14:paraId="658DEB17" w14:textId="76EE041F">
    <w:pPr>
      <w:pStyle w:val="En-tte"/>
    </w:pPr>
  </w:p>
  <w:p w:rsidR="005A327C" w:rsidRDefault="005A327C" w14:paraId="6915D374" w14:textId="777777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6290E"/>
    <w:multiLevelType w:val="hybridMultilevel"/>
    <w:tmpl w:val="655024BC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8E05A9A"/>
    <w:multiLevelType w:val="hybridMultilevel"/>
    <w:tmpl w:val="8DB61B8E"/>
    <w:lvl w:ilvl="0" w:tplc="259ACDEC">
      <w:start w:val="4"/>
      <w:numFmt w:val="bullet"/>
      <w:lvlText w:val="-"/>
      <w:lvlJc w:val="left"/>
      <w:pPr>
        <w:ind w:left="1068" w:hanging="360"/>
      </w:pPr>
      <w:rPr>
        <w:rFonts w:hint="default" w:ascii="Times New Roman" w:hAnsi="Times New Roman" w:eastAsia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num w:numId="1" w16cid:durableId="907233271">
    <w:abstractNumId w:val="0"/>
  </w:num>
  <w:num w:numId="2" w16cid:durableId="2098399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D12"/>
    <w:rsid w:val="0006595E"/>
    <w:rsid w:val="000B2A96"/>
    <w:rsid w:val="000E1CD5"/>
    <w:rsid w:val="000E4E3F"/>
    <w:rsid w:val="001258D8"/>
    <w:rsid w:val="001315B5"/>
    <w:rsid w:val="0017492C"/>
    <w:rsid w:val="001A72EC"/>
    <w:rsid w:val="001D5237"/>
    <w:rsid w:val="00226864"/>
    <w:rsid w:val="00250BA6"/>
    <w:rsid w:val="0026095C"/>
    <w:rsid w:val="002D0EF9"/>
    <w:rsid w:val="002D48E5"/>
    <w:rsid w:val="002D536B"/>
    <w:rsid w:val="00342E46"/>
    <w:rsid w:val="0034624E"/>
    <w:rsid w:val="0037122C"/>
    <w:rsid w:val="00380DCF"/>
    <w:rsid w:val="00411745"/>
    <w:rsid w:val="00492FEF"/>
    <w:rsid w:val="004E56FE"/>
    <w:rsid w:val="005A327C"/>
    <w:rsid w:val="005A3827"/>
    <w:rsid w:val="005D591A"/>
    <w:rsid w:val="00626D67"/>
    <w:rsid w:val="00637DC6"/>
    <w:rsid w:val="006912C6"/>
    <w:rsid w:val="006D1167"/>
    <w:rsid w:val="00706B6F"/>
    <w:rsid w:val="008C17E7"/>
    <w:rsid w:val="00941022"/>
    <w:rsid w:val="00945EBE"/>
    <w:rsid w:val="00971119"/>
    <w:rsid w:val="009C2F10"/>
    <w:rsid w:val="009C6D46"/>
    <w:rsid w:val="00A01770"/>
    <w:rsid w:val="00A1268B"/>
    <w:rsid w:val="00A239B1"/>
    <w:rsid w:val="00A76234"/>
    <w:rsid w:val="00A82D7E"/>
    <w:rsid w:val="00A87A4F"/>
    <w:rsid w:val="00AA0BB7"/>
    <w:rsid w:val="00AA290A"/>
    <w:rsid w:val="00B06160"/>
    <w:rsid w:val="00B12F44"/>
    <w:rsid w:val="00B223D7"/>
    <w:rsid w:val="00BA5A05"/>
    <w:rsid w:val="00C134E0"/>
    <w:rsid w:val="00CD30D3"/>
    <w:rsid w:val="00D12D12"/>
    <w:rsid w:val="00E30265"/>
    <w:rsid w:val="00E30739"/>
    <w:rsid w:val="00EB7F64"/>
    <w:rsid w:val="00F71B8D"/>
    <w:rsid w:val="00FE1C86"/>
    <w:rsid w:val="16B904EF"/>
    <w:rsid w:val="33B1673A"/>
    <w:rsid w:val="3C2910BA"/>
    <w:rsid w:val="507B0457"/>
    <w:rsid w:val="6001505D"/>
    <w:rsid w:val="70BE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  <w14:docId w14:val="5BBB49E1"/>
  <w15:chartTrackingRefBased/>
  <w15:docId w15:val="{D4AF414A-0E9E-4133-9E41-E3866654D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A5A05"/>
    <w:pPr>
      <w:keepNext/>
      <w:keepLines/>
      <w:spacing w:before="240" w:after="0"/>
      <w:outlineLvl w:val="0"/>
    </w:pPr>
    <w:rPr>
      <w:rFonts w:ascii="Times New Roman" w:hAnsi="Times New Roman" w:eastAsiaTheme="majorEastAsia" w:cstheme="majorBidi"/>
      <w:b/>
      <w:color w:val="2F5496" w:themeColor="accent1" w:themeShade="BF"/>
      <w:sz w:val="32"/>
      <w:szCs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0EF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2D0EF9"/>
    <w:rPr>
      <w:b/>
      <w:bCs/>
    </w:rPr>
  </w:style>
  <w:style w:type="character" w:styleId="Accentuation">
    <w:name w:val="Emphasis"/>
    <w:basedOn w:val="Policepardfaut"/>
    <w:uiPriority w:val="20"/>
    <w:qFormat/>
    <w:rsid w:val="002D0EF9"/>
    <w:rPr>
      <w:i/>
      <w:iCs/>
    </w:rPr>
  </w:style>
  <w:style w:type="paragraph" w:styleId="En-tte">
    <w:name w:val="header"/>
    <w:basedOn w:val="Normal"/>
    <w:link w:val="En-tteCar"/>
    <w:uiPriority w:val="99"/>
    <w:unhideWhenUsed/>
    <w:rsid w:val="00A87A4F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A87A4F"/>
  </w:style>
  <w:style w:type="paragraph" w:styleId="Pieddepage">
    <w:name w:val="footer"/>
    <w:basedOn w:val="Normal"/>
    <w:link w:val="PieddepageCar"/>
    <w:uiPriority w:val="99"/>
    <w:unhideWhenUsed/>
    <w:rsid w:val="00A87A4F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A87A4F"/>
  </w:style>
  <w:style w:type="paragraph" w:styleId="Titre">
    <w:name w:val="Title"/>
    <w:basedOn w:val="Normal"/>
    <w:next w:val="Normal"/>
    <w:link w:val="TitreCar"/>
    <w:uiPriority w:val="10"/>
    <w:qFormat/>
    <w:rsid w:val="00A87A4F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A87A4F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Grilledutableau">
    <w:name w:val="Table Grid"/>
    <w:basedOn w:val="TableauNormal"/>
    <w:uiPriority w:val="39"/>
    <w:rsid w:val="00A87A4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0E4E3F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CD30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D30D3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CD30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D30D3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CD30D3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D30D3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iPriority w:val="99"/>
    <w:unhideWhenUsed/>
    <w:rsid w:val="005A3827"/>
    <w:pPr>
      <w:spacing w:after="0" w:line="240" w:lineRule="auto"/>
    </w:pPr>
    <w:rPr>
      <w:sz w:val="20"/>
      <w:szCs w:val="20"/>
    </w:rPr>
  </w:style>
  <w:style w:type="character" w:styleId="NotedebasdepageCar" w:customStyle="1">
    <w:name w:val="Note de bas de page Car"/>
    <w:basedOn w:val="Policepardfaut"/>
    <w:link w:val="Notedebasdepage"/>
    <w:uiPriority w:val="99"/>
    <w:rsid w:val="005A382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A3827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5A38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A3827"/>
    <w:rPr>
      <w:color w:val="605E5C"/>
      <w:shd w:val="clear" w:color="auto" w:fill="E1DFDD"/>
    </w:rPr>
  </w:style>
  <w:style w:type="character" w:styleId="Titre1Car" w:customStyle="1">
    <w:name w:val="Titre 1 Car"/>
    <w:basedOn w:val="Policepardfaut"/>
    <w:link w:val="Titre1"/>
    <w:uiPriority w:val="9"/>
    <w:rsid w:val="00BA5A05"/>
    <w:rPr>
      <w:rFonts w:ascii="Times New Roman" w:hAnsi="Times New Roman" w:eastAsiaTheme="majorEastAsia" w:cstheme="majorBidi"/>
      <w:b/>
      <w:color w:val="2F5496" w:themeColor="accent1" w:themeShade="BF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BA5A05"/>
    <w:pPr>
      <w:outlineLvl w:val="9"/>
    </w:pPr>
    <w:rPr>
      <w:rFonts w:asciiTheme="majorHAnsi" w:hAnsiTheme="majorHAnsi"/>
      <w:b w:val="0"/>
      <w:kern w:val="0"/>
      <w:lang w:val="en-GB" w:eastAsia="en-GB"/>
      <w14:ligatures w14:val="none"/>
    </w:rPr>
  </w:style>
  <w:style w:type="paragraph" w:styleId="TM1">
    <w:name w:val="toc 1"/>
    <w:basedOn w:val="Normal"/>
    <w:next w:val="Normal"/>
    <w:autoRedefine/>
    <w:uiPriority w:val="39"/>
    <w:unhideWhenUsed/>
    <w:rsid w:val="002D536B"/>
    <w:pPr>
      <w:tabs>
        <w:tab w:val="right" w:leader="dot" w:pos="9062"/>
      </w:tabs>
      <w:spacing w:after="100"/>
    </w:pPr>
  </w:style>
  <w:style w:type="character" w:styleId="Lienhypertextesuivivisit">
    <w:name w:val="FollowedHyperlink"/>
    <w:basedOn w:val="Policepardfaut"/>
    <w:uiPriority w:val="99"/>
    <w:semiHidden/>
    <w:unhideWhenUsed/>
    <w:rsid w:val="00380DC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2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4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6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0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ocs.google.com/document/d/1jvTiaav6ZaW1YmCcPtWeF7D2Vk-vSoJ6w-tbII8kfug/edit?usp=sharing" TargetMode="Externa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1.xml" Id="rId10" /><Relationship Type="http://schemas.openxmlformats.org/officeDocument/2006/relationships/settings" Target="settings.xml" Id="rId4" /><Relationship Type="http://schemas.openxmlformats.org/officeDocument/2006/relationships/hyperlink" Target="https://www.notion.so/Rubriques-FAQ-du-Mentor-a65651b35eef4aaf816f47ef83db18c3" TargetMode="External" Id="rId9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ccalumniclermont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49D71-CE33-4F43-911A-18A32E12BEF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Romane Miquel</dc:creator>
  <keywords/>
  <dc:description/>
  <lastModifiedBy>Utilisateur invité</lastModifiedBy>
  <revision>4</revision>
  <dcterms:created xsi:type="dcterms:W3CDTF">2024-04-09T18:05:00.0000000Z</dcterms:created>
  <dcterms:modified xsi:type="dcterms:W3CDTF">2025-01-09T09:06:05.1091120Z</dcterms:modified>
</coreProperties>
</file>